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5E6C1BBA"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5A3042">
        <w:rPr>
          <w:rFonts w:ascii="Century" w:hAnsi="Century"/>
        </w:rPr>
        <w:t>3</w:t>
      </w:r>
      <w:r w:rsidR="002B4010">
        <w:rPr>
          <w:rFonts w:ascii="Century" w:hAnsi="Century"/>
        </w:rPr>
        <w:t>1</w:t>
      </w:r>
      <w:r w:rsidR="005A3042">
        <w:rPr>
          <w:rFonts w:ascii="Century" w:hAnsi="Century"/>
        </w:rPr>
        <w:t xml:space="preserve"> treinta</w:t>
      </w:r>
      <w:r w:rsidR="002D15BB">
        <w:rPr>
          <w:rFonts w:ascii="Century" w:hAnsi="Century"/>
        </w:rPr>
        <w:t xml:space="preserve"> </w:t>
      </w:r>
      <w:r w:rsidR="002B4010">
        <w:rPr>
          <w:rFonts w:ascii="Century" w:hAnsi="Century"/>
        </w:rPr>
        <w:t xml:space="preserve">y uno </w:t>
      </w:r>
      <w:r w:rsidR="00550ED4" w:rsidRPr="007D0C4C">
        <w:rPr>
          <w:rFonts w:ascii="Century" w:hAnsi="Century"/>
        </w:rPr>
        <w:t xml:space="preserve">de </w:t>
      </w:r>
      <w:r w:rsidR="002D15BB">
        <w:rPr>
          <w:rFonts w:ascii="Century" w:hAnsi="Century"/>
        </w:rPr>
        <w:t>ma</w:t>
      </w:r>
      <w:r w:rsidR="005A3042">
        <w:rPr>
          <w:rFonts w:ascii="Century" w:hAnsi="Century"/>
        </w:rPr>
        <w:t>y</w:t>
      </w:r>
      <w:r w:rsidR="008F032C">
        <w:rPr>
          <w:rFonts w:ascii="Century" w:hAnsi="Century"/>
        </w:rPr>
        <w:t>o</w:t>
      </w:r>
      <w:r w:rsidR="00550ED4" w:rsidRPr="007D0C4C">
        <w:rPr>
          <w:rFonts w:ascii="Century" w:hAnsi="Century"/>
        </w:rPr>
        <w:t xml:space="preserve"> del año</w:t>
      </w:r>
      <w:r w:rsidR="00DE5A62">
        <w:rPr>
          <w:rFonts w:ascii="Century" w:hAnsi="Century"/>
        </w:rPr>
        <w:t xml:space="preserve"> 201</w:t>
      </w:r>
      <w:r w:rsidR="00C619BB">
        <w:rPr>
          <w:rFonts w:ascii="Century" w:hAnsi="Century"/>
        </w:rPr>
        <w:t>8</w:t>
      </w:r>
      <w:r w:rsidR="00DE5A62">
        <w:rPr>
          <w:rFonts w:ascii="Century" w:hAnsi="Century"/>
        </w:rPr>
        <w:t xml:space="preserve"> dos mil dieci</w:t>
      </w:r>
      <w:r w:rsidR="00C619B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737D8441"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bookmarkStart w:id="0" w:name="_GoBack"/>
      <w:r w:rsidR="00EB410C" w:rsidRPr="0012429A">
        <w:rPr>
          <w:rFonts w:ascii="Century" w:hAnsi="Century"/>
          <w:b/>
        </w:rPr>
        <w:t>1</w:t>
      </w:r>
      <w:r w:rsidR="005A3042">
        <w:rPr>
          <w:rFonts w:ascii="Century" w:hAnsi="Century"/>
          <w:b/>
        </w:rPr>
        <w:t>270</w:t>
      </w:r>
      <w:r w:rsidRPr="0012429A">
        <w:rPr>
          <w:rFonts w:ascii="Century" w:hAnsi="Century"/>
          <w:b/>
        </w:rPr>
        <w:t>/</w:t>
      </w:r>
      <w:r w:rsidR="00EB410C" w:rsidRPr="00EB410C">
        <w:rPr>
          <w:rFonts w:ascii="Century" w:hAnsi="Century"/>
          <w:b/>
        </w:rPr>
        <w:t>3erJAM/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w:t>
      </w:r>
      <w:bookmarkEnd w:id="0"/>
      <w:r w:rsidRPr="007D0C4C">
        <w:rPr>
          <w:rFonts w:ascii="Century" w:hAnsi="Century"/>
        </w:rPr>
        <w:t xml:space="preserve">que contiene las actuaciones del proceso administrativo iniciado con motivo de la demanda interpuesta por </w:t>
      </w:r>
      <w:r w:rsidR="0012429A">
        <w:rPr>
          <w:rFonts w:ascii="Century" w:hAnsi="Century"/>
        </w:rPr>
        <w:t>la ciudadana</w:t>
      </w:r>
      <w:r w:rsidRPr="007D0C4C">
        <w:rPr>
          <w:rFonts w:ascii="Century" w:hAnsi="Century"/>
        </w:rPr>
        <w:t xml:space="preserve"> </w:t>
      </w:r>
      <w:r w:rsidR="006C6D36">
        <w:rPr>
          <w:rFonts w:ascii="Century" w:hAnsi="Century"/>
          <w:b/>
        </w:rPr>
        <w:t>(.....)</w:t>
      </w:r>
      <w:r w:rsidR="00EB410C">
        <w:rPr>
          <w:rFonts w:ascii="Century" w:hAnsi="Century"/>
          <w:b/>
        </w:rPr>
        <w:t xml:space="preserve">, en representación de la persona moral denominada </w:t>
      </w:r>
      <w:r w:rsidR="006C6D36">
        <w:rPr>
          <w:rFonts w:ascii="Century" w:hAnsi="Century"/>
          <w:b/>
        </w:rPr>
        <w:t>(.....)</w:t>
      </w:r>
      <w:r w:rsidR="00EB410C">
        <w:rPr>
          <w:rFonts w:ascii="Century" w:hAnsi="Century"/>
          <w:b/>
        </w:rPr>
        <w:t>;</w:t>
      </w:r>
      <w:r w:rsidR="00EB410C">
        <w:rPr>
          <w:rFonts w:ascii="Century" w:hAnsi="Century"/>
        </w:rPr>
        <w:t xml:space="preserve"> y ------------------------</w:t>
      </w:r>
    </w:p>
    <w:p w14:paraId="3A43A82C" w14:textId="77777777" w:rsidR="00550ED4" w:rsidRPr="007D0C4C" w:rsidRDefault="00550ED4" w:rsidP="00855E8C">
      <w:pPr>
        <w:spacing w:line="360" w:lineRule="auto"/>
        <w:jc w:val="both"/>
        <w:rPr>
          <w:rFonts w:ascii="Century" w:hAnsi="Century"/>
        </w:rPr>
      </w:pPr>
    </w:p>
    <w:p w14:paraId="6D1A0DC6" w14:textId="77777777" w:rsidR="00F939D0" w:rsidRDefault="00F939D0" w:rsidP="00855E8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60C3881C" w14:textId="29D45A85"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t xml:space="preserve">el </w:t>
      </w:r>
      <w:r w:rsidR="00F939D0">
        <w:t>2 dos</w:t>
      </w:r>
      <w:r w:rsidR="00594CFB">
        <w:t xml:space="preserve"> de octubre</w:t>
      </w:r>
      <w:r w:rsidR="00BB07A0" w:rsidRPr="002B7CAE">
        <w:t xml:space="preserve"> del año 2017 dos mil diecisiete, y la demanda se presentó el </w:t>
      </w:r>
      <w:r w:rsidR="005A3042">
        <w:t>31 treinta y uno de octubre</w:t>
      </w:r>
      <w:r w:rsidR="00BB07A0">
        <w:t xml:space="preserve"> del mismo año. </w:t>
      </w:r>
      <w:r w:rsidR="00594CFB">
        <w:t>-----------</w:t>
      </w:r>
    </w:p>
    <w:p w14:paraId="20C39E7A" w14:textId="77777777" w:rsidR="00FE5CA5" w:rsidRDefault="00FE5CA5" w:rsidP="005D48BA">
      <w:pPr>
        <w:spacing w:line="360" w:lineRule="auto"/>
        <w:ind w:firstLine="708"/>
        <w:jc w:val="both"/>
        <w:rPr>
          <w:rFonts w:ascii="Century" w:hAnsi="Century" w:cs="Calibri"/>
          <w:b/>
          <w:iCs/>
        </w:rPr>
      </w:pPr>
    </w:p>
    <w:p w14:paraId="0EFDAE5C" w14:textId="540D8358"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5A3042">
        <w:rPr>
          <w:rFonts w:ascii="Century" w:hAnsi="Century" w:cs="Calibri"/>
        </w:rPr>
        <w:t>368078 (tres seis ocho cero siete ocho</w:t>
      </w:r>
      <w:r w:rsidR="00BB07A0">
        <w:rPr>
          <w:rFonts w:ascii="Century" w:hAnsi="Century" w:cs="Calibri"/>
        </w:rPr>
        <w:t xml:space="preserve">), de </w:t>
      </w:r>
      <w:r w:rsidR="00BB07A0" w:rsidRPr="002B7CAE">
        <w:rPr>
          <w:rFonts w:ascii="Century" w:hAnsi="Century" w:cs="Calibri"/>
        </w:rPr>
        <w:t xml:space="preserve">fecha </w:t>
      </w:r>
      <w:r w:rsidR="00F939D0">
        <w:rPr>
          <w:rFonts w:ascii="Century" w:hAnsi="Century" w:cs="Calibri"/>
        </w:rPr>
        <w:t>2 dos</w:t>
      </w:r>
      <w:r w:rsidR="00594CFB">
        <w:rPr>
          <w:rFonts w:ascii="Century" w:hAnsi="Century" w:cs="Calibri"/>
        </w:rPr>
        <w:t xml:space="preserve"> de octubre</w:t>
      </w:r>
      <w:r w:rsidR="00BB07A0">
        <w:rPr>
          <w:rFonts w:ascii="Century" w:hAnsi="Century" w:cs="Calibri"/>
        </w:rPr>
        <w:t xml:space="preserve"> de 2017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118,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F939D0">
        <w:rPr>
          <w:rFonts w:ascii="Century" w:hAnsi="Century" w:cs="Calibri"/>
        </w:rPr>
        <w:t>------------------</w:t>
      </w:r>
      <w:r w:rsidR="001A0E0F">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6559A488"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w:t>
      </w:r>
      <w:r w:rsidR="0012429A">
        <w:rPr>
          <w:lang w:val="es-MX"/>
        </w:rPr>
        <w:t>la ciudadana</w:t>
      </w:r>
      <w:r w:rsidRPr="008D3364">
        <w:rPr>
          <w:lang w:val="es-MX"/>
        </w:rPr>
        <w:t xml:space="preserve"> </w:t>
      </w:r>
      <w:r w:rsidR="006C6D36">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6C6D36">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2B7CAE">
        <w:t>58</w:t>
      </w:r>
      <w:r w:rsidR="00594CFB">
        <w:t>,</w:t>
      </w:r>
      <w:r w:rsidR="002B7CAE">
        <w:t>179 (cincuenta y ocho mil ciento setenta y nueve), de fecha 29 veintinueve de abril de 2015 dos mil quince</w:t>
      </w:r>
      <w:r w:rsidRPr="008D3364">
        <w:rPr>
          <w:lang w:val="es-MX"/>
        </w:rPr>
        <w:t xml:space="preserve">; tirada ante la fe del </w:t>
      </w:r>
      <w:r>
        <w:rPr>
          <w:lang w:val="es-MX"/>
        </w:rPr>
        <w:t>l</w:t>
      </w:r>
      <w:r w:rsidRPr="008D3364">
        <w:rPr>
          <w:lang w:val="es-MX"/>
        </w:rPr>
        <w:t xml:space="preserve">icenciado </w:t>
      </w:r>
      <w:r w:rsidR="007000A0">
        <w:rPr>
          <w:lang w:val="es-MX"/>
        </w:rPr>
        <w:t>(.....)</w:t>
      </w:r>
      <w:r w:rsidRPr="008D3364">
        <w:rPr>
          <w:lang w:val="es-MX"/>
        </w:rPr>
        <w:t xml:space="preserve">, titular de la Notaría Pública número </w:t>
      </w:r>
      <w:r w:rsidR="002B7CAE">
        <w:rPr>
          <w:lang w:val="es-MX"/>
        </w:rPr>
        <w:t>82 ochenta y dos</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eneral para pleitos y cobranzas</w:t>
      </w:r>
      <w:r w:rsidR="002B4010">
        <w:t xml:space="preserve"> y</w:t>
      </w:r>
      <w:r w:rsidR="001B6AC3">
        <w:t xml:space="preserve"> </w:t>
      </w:r>
      <w:r w:rsidRPr="00790448">
        <w:t>actos de administración</w:t>
      </w:r>
      <w:r w:rsidR="002B4010">
        <w:t>,</w:t>
      </w:r>
      <w:r w:rsidR="001B6AC3">
        <w:t xml:space="preserve"> </w:t>
      </w:r>
      <w:r w:rsidRPr="00790448">
        <w:t xml:space="preserve">que otorgó </w:t>
      </w:r>
      <w:r w:rsidR="002B7CAE">
        <w:t xml:space="preserve">el ciudadano </w:t>
      </w:r>
      <w:r w:rsidR="006C6D36">
        <w:t>(.....)</w:t>
      </w:r>
      <w:r>
        <w:t xml:space="preserve">, </w:t>
      </w:r>
      <w:r w:rsidR="0082696C">
        <w:t>en su</w:t>
      </w:r>
      <w:r>
        <w:t xml:space="preserve"> carácter de </w:t>
      </w:r>
      <w:r w:rsidR="002B7CAE">
        <w:t>presidente del consejo de a</w:t>
      </w:r>
      <w:r w:rsidR="0082696C">
        <w:t xml:space="preserve">dministración, de la persona moral denominada </w:t>
      </w:r>
      <w:r w:rsidR="006C6D36">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rsidR="002B4010">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2F32643B" w:rsidR="000F6283" w:rsidRPr="008D3364" w:rsidRDefault="000F6283" w:rsidP="000F6283">
      <w:pPr>
        <w:pStyle w:val="RESOLUCIONES"/>
        <w:rPr>
          <w:lang w:val="es-MX"/>
        </w:rPr>
      </w:pPr>
      <w:r w:rsidRPr="00790448">
        <w:rPr>
          <w:lang w:val="es-MX"/>
        </w:rPr>
        <w:t xml:space="preserve">La escritura anterior, fue exhibida en </w:t>
      </w:r>
      <w:r w:rsidR="002B4010">
        <w:rPr>
          <w:lang w:val="es-MX"/>
        </w:rPr>
        <w:t xml:space="preserve">copia certificada, </w:t>
      </w:r>
      <w:r w:rsidRPr="00790448">
        <w:rPr>
          <w:lang w:val="es-MX"/>
        </w:rPr>
        <w:t>por la p</w:t>
      </w:r>
      <w:r w:rsidR="002B4010">
        <w:rPr>
          <w:lang w:val="es-MX"/>
        </w:rPr>
        <w:t xml:space="preserve">arte actora, y una vez cotejada, </w:t>
      </w:r>
      <w:r w:rsidRPr="00790448">
        <w:rPr>
          <w:lang w:val="es-MX"/>
        </w:rPr>
        <w:t xml:space="preserve">fue certificada por </w:t>
      </w:r>
      <w:r w:rsidR="001F3605">
        <w:rPr>
          <w:lang w:val="es-MX"/>
        </w:rPr>
        <w:t xml:space="preserve">el </w:t>
      </w:r>
      <w:r w:rsidRPr="00790448">
        <w:rPr>
          <w:lang w:val="es-MX"/>
        </w:rPr>
        <w:t>Secretari</w:t>
      </w:r>
      <w:r w:rsidR="001F3605">
        <w:rPr>
          <w:lang w:val="es-MX"/>
        </w:rPr>
        <w:t>o</w:t>
      </w:r>
      <w:r w:rsidRPr="00790448">
        <w:rPr>
          <w:lang w:val="es-MX"/>
        </w:rPr>
        <w:t xml:space="preserve"> de Estudio y Cuenta de</w:t>
      </w:r>
      <w:r w:rsidR="001F3605">
        <w:rPr>
          <w:lang w:val="es-MX"/>
        </w:rPr>
        <w:t xml:space="preserve"> este </w:t>
      </w:r>
      <w:r w:rsidRPr="00790448">
        <w:rPr>
          <w:lang w:val="es-MX"/>
        </w:rPr>
        <w:t xml:space="preserve">Juzgado </w:t>
      </w:r>
      <w:r w:rsidR="001F3605">
        <w:rPr>
          <w:lang w:val="es-MX"/>
        </w:rPr>
        <w:t xml:space="preserve">Tercero </w:t>
      </w:r>
      <w:r w:rsidRPr="00790448">
        <w:rPr>
          <w:lang w:val="es-MX"/>
        </w:rPr>
        <w:t>Admi</w:t>
      </w:r>
      <w:r w:rsidR="001F3605">
        <w:rPr>
          <w:lang w:val="es-MX"/>
        </w:rPr>
        <w:t>nistrativo Municipal, en fecha</w:t>
      </w:r>
      <w:r w:rsidR="00594CFB">
        <w:rPr>
          <w:lang w:val="es-MX"/>
        </w:rPr>
        <w:t xml:space="preserve"> </w:t>
      </w:r>
      <w:r w:rsidR="00F939D0">
        <w:rPr>
          <w:lang w:val="es-MX"/>
        </w:rPr>
        <w:t>6 seis de diciembre</w:t>
      </w:r>
      <w:r w:rsidRPr="00790448">
        <w:rPr>
          <w:lang w:val="es-MX"/>
        </w:rPr>
        <w:t xml:space="preserve"> del año 201</w:t>
      </w:r>
      <w:r w:rsidR="001F3605">
        <w:rPr>
          <w:lang w:val="es-MX"/>
        </w:rPr>
        <w:t>7</w:t>
      </w:r>
      <w:r w:rsidRPr="00790448">
        <w:rPr>
          <w:lang w:val="es-MX"/>
        </w:rPr>
        <w:t xml:space="preserve"> dos mil </w:t>
      </w:r>
      <w:r w:rsidRPr="0022372A">
        <w:rPr>
          <w:lang w:val="es-MX"/>
        </w:rPr>
        <w:t>diecis</w:t>
      </w:r>
      <w:r w:rsidR="001F3605" w:rsidRPr="0022372A">
        <w:rPr>
          <w:lang w:val="es-MX"/>
        </w:rPr>
        <w:t>iete</w:t>
      </w:r>
      <w:r w:rsidRPr="0022372A">
        <w:rPr>
          <w:lang w:val="es-MX"/>
        </w:rPr>
        <w:t xml:space="preserve"> (fojas </w:t>
      </w:r>
      <w:r w:rsidR="0022372A" w:rsidRPr="0022372A">
        <w:rPr>
          <w:lang w:val="es-MX"/>
        </w:rPr>
        <w:t>1</w:t>
      </w:r>
      <w:r w:rsidR="00E12140">
        <w:rPr>
          <w:lang w:val="es-MX"/>
        </w:rPr>
        <w:t>0</w:t>
      </w:r>
      <w:r w:rsidR="00F50745">
        <w:rPr>
          <w:lang w:val="es-MX"/>
        </w:rPr>
        <w:t xml:space="preserve"> </w:t>
      </w:r>
      <w:r w:rsidR="00E12140">
        <w:rPr>
          <w:lang w:val="es-MX"/>
        </w:rPr>
        <w:t>diez</w:t>
      </w:r>
      <w:r w:rsidR="0022372A" w:rsidRPr="0022372A">
        <w:rPr>
          <w:lang w:val="es-MX"/>
        </w:rPr>
        <w:t xml:space="preserve"> a la 1</w:t>
      </w:r>
      <w:r w:rsidR="00F939D0">
        <w:rPr>
          <w:lang w:val="es-MX"/>
        </w:rPr>
        <w:t>3</w:t>
      </w:r>
      <w:r w:rsidR="00E12140">
        <w:rPr>
          <w:lang w:val="es-MX"/>
        </w:rPr>
        <w:t xml:space="preserve"> </w:t>
      </w:r>
      <w:r w:rsidR="00F939D0">
        <w:rPr>
          <w:lang w:val="es-MX"/>
        </w:rPr>
        <w:t>tre</w:t>
      </w:r>
      <w:r w:rsidR="00E12140">
        <w:rPr>
          <w:lang w:val="es-MX"/>
        </w:rPr>
        <w:t>ce</w:t>
      </w:r>
      <w:r w:rsidRPr="0022372A">
        <w:rPr>
          <w:lang w:val="es-MX"/>
        </w:rPr>
        <w:t>), por lo que</w:t>
      </w:r>
      <w:r w:rsidRPr="00790448">
        <w:rPr>
          <w:lang w:val="es-MX"/>
        </w:rPr>
        <w:t xml:space="preserve">, de conformidad </w:t>
      </w:r>
      <w:r w:rsidR="00F50745">
        <w:rPr>
          <w:lang w:val="es-MX"/>
        </w:rPr>
        <w:t>con lo dispuesto</w:t>
      </w:r>
      <w:r>
        <w:rPr>
          <w:lang w:val="es-MX"/>
        </w:rPr>
        <w:t xml:space="preserve">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w:t>
      </w:r>
      <w:r w:rsidR="0012429A">
        <w:rPr>
          <w:lang w:val="es-MX"/>
        </w:rPr>
        <w:t>la ciudadana</w:t>
      </w:r>
      <w:r w:rsidRPr="008D3364">
        <w:rPr>
          <w:lang w:val="es-MX"/>
        </w:rPr>
        <w:t xml:space="preserve"> </w:t>
      </w:r>
      <w:r w:rsidR="006C6D36">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7000A0">
        <w:rPr>
          <w:rFonts w:cs="Arial"/>
          <w:szCs w:val="27"/>
        </w:rPr>
        <w:t>(.....)</w:t>
      </w:r>
      <w:r>
        <w:t>-</w:t>
      </w:r>
      <w:r w:rsidR="0022372A">
        <w:t>--------------------------------</w:t>
      </w:r>
      <w:r>
        <w:t>-----------------------</w:t>
      </w:r>
      <w:r w:rsidR="006134B7">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w:t>
      </w:r>
      <w:r w:rsidR="00A927B1" w:rsidRPr="007D0C4C">
        <w:rPr>
          <w:rFonts w:ascii="Century" w:hAnsi="Century" w:cs="Calibri"/>
          <w:bCs/>
          <w:iCs/>
        </w:rPr>
        <w:lastRenderedPageBreak/>
        <w:t xml:space="preserve">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557C286" w14:textId="2E4F27B8" w:rsidR="007D72B9" w:rsidRPr="00564B63" w:rsidRDefault="00E41D58" w:rsidP="00B2001A">
      <w:pPr>
        <w:pStyle w:val="SENTENCIAS"/>
        <w:rPr>
          <w:i/>
        </w:rPr>
      </w:pPr>
      <w:r w:rsidRPr="007D0C4C">
        <w:t>En ese sentido, se aprecia que</w:t>
      </w:r>
      <w:r w:rsidR="007D72B9">
        <w:t xml:space="preserve"> la autoridad demandada aduce los siguiente: </w:t>
      </w:r>
      <w:r w:rsidR="007D72B9"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84512A">
        <w:rPr>
          <w:i/>
        </w:rPr>
        <w:t>e</w:t>
      </w:r>
      <w:r w:rsidR="007D72B9" w:rsidRPr="007D72B9">
        <w:rPr>
          <w:i/>
        </w:rPr>
        <w:t xml:space="preserve"> se actualizan los supuestos previstos en los artículos 261 fracción IV y 262 fracción II del Código de Procedimiento y Justicia Administrativa para el Estado y los Municipios de Guanajuato que literalmente señalan:… […]</w:t>
      </w:r>
      <w:r w:rsidR="0022372A">
        <w:rPr>
          <w:i/>
        </w:rPr>
        <w:t xml:space="preserve">. </w:t>
      </w:r>
      <w:r w:rsidR="003449FF"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003449FF" w:rsidRPr="00564B63">
        <w:rPr>
          <w:i/>
        </w:rPr>
        <w:t xml:space="preserve">oceso.” </w:t>
      </w:r>
    </w:p>
    <w:p w14:paraId="0BF7F66B" w14:textId="7D81DE63" w:rsidR="003449FF" w:rsidRDefault="003449FF" w:rsidP="00B2001A">
      <w:pPr>
        <w:pStyle w:val="SENTENCIAS"/>
      </w:pPr>
    </w:p>
    <w:p w14:paraId="42882E11" w14:textId="569DB714" w:rsidR="00191F48" w:rsidRDefault="00564B63" w:rsidP="00B2001A">
      <w:pPr>
        <w:pStyle w:val="SENTENCIAS"/>
      </w:pPr>
      <w:r>
        <w:t xml:space="preserve">Así las cosas, </w:t>
      </w:r>
      <w:r w:rsidR="00191F48">
        <w:t>la autoridad demandada señala que se actualiza la causal de improcedencia establecida en el artículo 261 fracción IV del Código de Procedimiento y Justicia Administrativa para el Estado y los Municipios de Guanajuato, mismo que se transcribe a continuación:</w:t>
      </w:r>
      <w:r w:rsidR="00F939D0">
        <w:t xml:space="preserve"> --------------------------------</w:t>
      </w:r>
    </w:p>
    <w:p w14:paraId="430B2210" w14:textId="77777777" w:rsidR="00191F48" w:rsidRDefault="00191F48" w:rsidP="00B2001A">
      <w:pPr>
        <w:pStyle w:val="SENTENCIAS"/>
      </w:pPr>
    </w:p>
    <w:p w14:paraId="3BA63D38" w14:textId="77777777" w:rsidR="00191F48" w:rsidRPr="00B10044" w:rsidRDefault="00191F48" w:rsidP="00191F48">
      <w:pPr>
        <w:pStyle w:val="TESISYJURIS"/>
      </w:pPr>
      <w:r w:rsidRPr="00B10044">
        <w:rPr>
          <w:b/>
        </w:rPr>
        <w:lastRenderedPageBreak/>
        <w:t>Artículo 261.</w:t>
      </w:r>
      <w:r w:rsidRPr="00B10044">
        <w:t xml:space="preserve"> El proceso administrativo es improcedente contra actos o resoluciones:</w:t>
      </w:r>
    </w:p>
    <w:p w14:paraId="2817E99A" w14:textId="77777777" w:rsidR="00191F48" w:rsidRDefault="00191F48" w:rsidP="00191F48">
      <w:pPr>
        <w:pStyle w:val="TESISYJURIS"/>
      </w:pPr>
    </w:p>
    <w:p w14:paraId="14A32B4E" w14:textId="2D74D206" w:rsidR="00191F48" w:rsidRPr="00B10044" w:rsidRDefault="00191F48" w:rsidP="00191F48">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14:paraId="434F08E7" w14:textId="77777777" w:rsidR="00191F48" w:rsidRPr="00191F48" w:rsidRDefault="00191F48" w:rsidP="00B2001A">
      <w:pPr>
        <w:pStyle w:val="SENTENCIAS"/>
        <w:rPr>
          <w:lang w:val="es-MX"/>
        </w:rPr>
      </w:pPr>
    </w:p>
    <w:p w14:paraId="509B59CE" w14:textId="77777777" w:rsidR="00191F48" w:rsidRDefault="00191F48" w:rsidP="00B2001A">
      <w:pPr>
        <w:pStyle w:val="SENTENCIAS"/>
      </w:pPr>
    </w:p>
    <w:p w14:paraId="373EC5A4" w14:textId="5065F605" w:rsidR="00191F48" w:rsidRDefault="0022372A" w:rsidP="00B2001A">
      <w:pPr>
        <w:pStyle w:val="SENTENCIAS"/>
      </w:pPr>
      <w:r>
        <w:t>Respecto a</w:t>
      </w:r>
      <w:r w:rsidR="00191F48">
        <w:t xml:space="preserve"> la causal de improcedencia</w:t>
      </w:r>
      <w:r>
        <w:t>,</w:t>
      </w:r>
      <w:r w:rsidR="00191F48">
        <w:t xml:space="preserve"> </w:t>
      </w:r>
      <w:r>
        <w:t>invocada</w:t>
      </w:r>
      <w:r w:rsidR="00191F48">
        <w:t xml:space="preserve"> por la parte demandada</w:t>
      </w:r>
      <w:r>
        <w:t>,</w:t>
      </w:r>
      <w:r w:rsidR="00191F48">
        <w:t xml:space="preserve"> se refiere al consentimiento ya sea de manera expresa por parte del actor, o bien tácito, este último </w:t>
      </w:r>
      <w:r>
        <w:t>procede</w:t>
      </w:r>
      <w:r w:rsidR="00191F48">
        <w:t xml:space="preserve"> cuando no se promueve el juicio de nulidad dentro del plazo establecido para ello. En tal contexto, quien resuelve determina que dicha causal NO SE ACTUALIZA, </w:t>
      </w:r>
      <w:r>
        <w:t xml:space="preserve">toda vez que </w:t>
      </w:r>
      <w:r w:rsidR="0083637A">
        <w:t xml:space="preserve">el actor interpuso la demanda dentro de los plazos legales, </w:t>
      </w:r>
      <w:r>
        <w:t xml:space="preserve">es decir, dentro del término de 30 treinta días precisados en </w:t>
      </w:r>
      <w:r w:rsidR="0083637A">
        <w:t>el artículo 263 del Código de Procedimiento y Justicia Administrativa</w:t>
      </w:r>
      <w:r>
        <w:t xml:space="preserve">, el cual dispone </w:t>
      </w:r>
      <w:r w:rsidR="0083637A">
        <w:t>lo siguiente:</w:t>
      </w:r>
      <w:r>
        <w:t xml:space="preserve"> -----------------</w:t>
      </w:r>
      <w:r w:rsidR="005F463F">
        <w:t>-----------------</w:t>
      </w:r>
    </w:p>
    <w:p w14:paraId="0E529D32" w14:textId="02C88114" w:rsidR="00191F48" w:rsidRDefault="00191F48" w:rsidP="00B2001A">
      <w:pPr>
        <w:pStyle w:val="SENTENCIAS"/>
      </w:pPr>
    </w:p>
    <w:p w14:paraId="483FBD63" w14:textId="77777777" w:rsidR="0083637A" w:rsidRPr="00B10044" w:rsidRDefault="0083637A" w:rsidP="0083637A">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14:paraId="610C8553" w14:textId="4E8A8630" w:rsidR="00191F48" w:rsidRDefault="00191F48" w:rsidP="00B2001A">
      <w:pPr>
        <w:pStyle w:val="SENTENCIAS"/>
        <w:rPr>
          <w:lang w:val="es-MX"/>
        </w:rPr>
      </w:pPr>
    </w:p>
    <w:p w14:paraId="334AC677" w14:textId="77777777" w:rsidR="002A47C0" w:rsidRPr="0083637A" w:rsidRDefault="002A47C0" w:rsidP="00B2001A">
      <w:pPr>
        <w:pStyle w:val="SENTENCIAS"/>
        <w:rPr>
          <w:lang w:val="es-MX"/>
        </w:rPr>
      </w:pPr>
    </w:p>
    <w:p w14:paraId="4559E001" w14:textId="4059CC82" w:rsidR="0083637A" w:rsidRDefault="005F463F" w:rsidP="00B2001A">
      <w:pPr>
        <w:pStyle w:val="SENTENCIAS"/>
      </w:pPr>
      <w:r>
        <w:t xml:space="preserve">Lo anterior resulta así, en razón de que </w:t>
      </w:r>
      <w:r w:rsidR="0083637A">
        <w:t xml:space="preserve">el acto impugnado fue expedido el </w:t>
      </w:r>
      <w:r w:rsidR="00052AF5">
        <w:t>2 dos</w:t>
      </w:r>
      <w:r w:rsidR="00594CFB">
        <w:t xml:space="preserve"> de octubre</w:t>
      </w:r>
      <w:r w:rsidR="0083637A" w:rsidRPr="002B2721">
        <w:t xml:space="preserve"> de 2017 dos mil diecisiete y la demanda se interpuso el </w:t>
      </w:r>
      <w:r w:rsidR="005A3042">
        <w:t>31 treinta y uno de octubre</w:t>
      </w:r>
      <w:r w:rsidR="002B2721" w:rsidRPr="002B2721">
        <w:t xml:space="preserve"> de ese mismo año</w:t>
      </w:r>
      <w:r w:rsidR="0083637A" w:rsidRPr="002B2721">
        <w:t xml:space="preserve">, </w:t>
      </w:r>
      <w:r w:rsidR="002B2721" w:rsidRPr="002B2721">
        <w:t>transcurrie</w:t>
      </w:r>
      <w:r w:rsidR="002B2721">
        <w:t xml:space="preserve">ndo únicamente </w:t>
      </w:r>
      <w:r w:rsidR="00E12140">
        <w:t>1</w:t>
      </w:r>
      <w:r w:rsidR="00052AF5">
        <w:t>9</w:t>
      </w:r>
      <w:r w:rsidR="00E12140">
        <w:t xml:space="preserve"> dieci</w:t>
      </w:r>
      <w:r w:rsidR="00052AF5">
        <w:t>nueve</w:t>
      </w:r>
      <w:r w:rsidR="002B2721" w:rsidRPr="002B2721">
        <w:t xml:space="preserve"> días hábiles</w:t>
      </w:r>
      <w:r w:rsidR="002B2721">
        <w:t xml:space="preserve"> para la interposición de la demanda, en consecuencia, la interposición del juicio de nulidad fue d</w:t>
      </w:r>
      <w:r w:rsidR="0083637A">
        <w:t>entro de los 30 treinta días hábiles seña</w:t>
      </w:r>
      <w:r w:rsidR="002B2721">
        <w:t>lados en el artículo de mérito</w:t>
      </w:r>
      <w:r w:rsidR="0083637A">
        <w:t>. -</w:t>
      </w:r>
      <w:r w:rsidR="002B2721">
        <w:t>----------------</w:t>
      </w:r>
      <w:r w:rsidR="00052AF5">
        <w:t>-----------------</w:t>
      </w:r>
      <w:r w:rsidR="0083637A">
        <w:t>----------</w:t>
      </w:r>
      <w:r w:rsidR="002A47C0">
        <w:t>-----</w:t>
      </w:r>
      <w:r w:rsidR="0083637A">
        <w:t>-</w:t>
      </w:r>
      <w:r w:rsidR="002B2721">
        <w:t>---------</w:t>
      </w:r>
    </w:p>
    <w:p w14:paraId="1A3316F5" w14:textId="77777777" w:rsidR="0083637A" w:rsidRDefault="0083637A" w:rsidP="00B2001A">
      <w:pPr>
        <w:pStyle w:val="SENTENCIAS"/>
      </w:pPr>
    </w:p>
    <w:p w14:paraId="422ED90B" w14:textId="02459305" w:rsidR="00B13569" w:rsidRDefault="00B13569" w:rsidP="008F3219">
      <w:pPr>
        <w:pStyle w:val="SENTENCIAS"/>
      </w:pPr>
      <w:r>
        <w:t xml:space="preserve">Ahora bien, </w:t>
      </w:r>
      <w:r w:rsidR="00043142">
        <w:t xml:space="preserve">al no </w:t>
      </w:r>
      <w:r w:rsidRPr="0017308C">
        <w:t>actualiza</w:t>
      </w:r>
      <w:r w:rsidR="00043142">
        <w:t>rse</w:t>
      </w:r>
      <w:r w:rsidRPr="0017308C">
        <w:t xml:space="preserve"> ninguna</w:t>
      </w:r>
      <w:r w:rsidR="008F3219">
        <w:t xml:space="preserve"> otra causal de improcedencia</w:t>
      </w:r>
      <w:r w:rsidRPr="0017308C">
        <w:t xml:space="preserve"> de las prevista</w:t>
      </w:r>
      <w:r w:rsidR="0053659A">
        <w:t>s en el citado artículo 261</w:t>
      </w:r>
      <w:r w:rsidR="0020630E">
        <w:t xml:space="preserve"> del código de la materia</w:t>
      </w:r>
      <w:r w:rsidR="0053659A">
        <w:t>, pasamos a</w:t>
      </w:r>
      <w:r w:rsidRPr="0017308C">
        <w:t xml:space="preserve">l estudio de los conceptos de impugnación esgrimidos en la </w:t>
      </w:r>
      <w:r w:rsidR="008F3219" w:rsidRPr="0017308C">
        <w:t>demanda.</w:t>
      </w:r>
      <w:r w:rsidR="008F3219">
        <w:t xml:space="preserve"> -</w:t>
      </w:r>
      <w:r w:rsidR="00043142">
        <w:t>------------</w:t>
      </w:r>
    </w:p>
    <w:p w14:paraId="3D91F0F9" w14:textId="589E5652" w:rsidR="008F3219" w:rsidRDefault="008F3219" w:rsidP="008F3219">
      <w:pPr>
        <w:spacing w:line="360" w:lineRule="auto"/>
        <w:ind w:firstLine="708"/>
        <w:jc w:val="both"/>
        <w:rPr>
          <w:rFonts w:ascii="Century" w:hAnsi="Century" w:cs="Calibri"/>
        </w:rPr>
      </w:pPr>
    </w:p>
    <w:p w14:paraId="31872A81" w14:textId="776333D2" w:rsidR="00946409" w:rsidRPr="007D0C4C" w:rsidRDefault="002B4010" w:rsidP="008F3219">
      <w:pPr>
        <w:pStyle w:val="SENTENCIAS"/>
      </w:pPr>
      <w:r>
        <w:rPr>
          <w:b/>
        </w:rPr>
        <w:lastRenderedPageBreak/>
        <w:t>SEXTO</w:t>
      </w:r>
      <w:r w:rsidR="00946409" w:rsidRPr="008F3219">
        <w:rPr>
          <w:b/>
        </w:rPr>
        <w:t>.</w:t>
      </w:r>
      <w:r w:rsidR="00946409" w:rsidRPr="00107D89">
        <w:t xml:space="preserve"> </w:t>
      </w:r>
      <w:r w:rsidR="000207AA">
        <w:t xml:space="preserve">En </w:t>
      </w:r>
      <w:r w:rsidR="00946409" w:rsidRPr="00107D89">
        <w:t>cumplimiento</w:t>
      </w:r>
      <w:r w:rsidR="00946409" w:rsidRPr="007D0C4C">
        <w:t xml:space="preserve"> a lo establecido en la fracción I del artículo 299 del Código de Procedimiento y Justicia Administrativa para el Estado y los Municipios de Guanajuato, </w:t>
      </w:r>
      <w:r w:rsidR="0020630E">
        <w:t xml:space="preserve">este juzgado </w:t>
      </w:r>
      <w:r w:rsidR="00946409" w:rsidRPr="007D0C4C">
        <w:t xml:space="preserve">procede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08F30B48" w:rsidR="00AC2581" w:rsidRDefault="00946409" w:rsidP="00AE5576">
      <w:pPr>
        <w:pStyle w:val="SENTENCIAS"/>
      </w:pPr>
      <w:r w:rsidRPr="00297106">
        <w:t xml:space="preserve">De lo expuesto por </w:t>
      </w:r>
      <w:r w:rsidR="00516272">
        <w:t>la ac</w:t>
      </w:r>
      <w:r w:rsidRPr="00297106">
        <w:t>tor</w:t>
      </w:r>
      <w:r w:rsidR="00516272">
        <w:t>a</w:t>
      </w:r>
      <w:r w:rsidRPr="00297106">
        <w:t xml:space="preserve">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w:t>
      </w:r>
      <w:r w:rsidR="0012429A">
        <w:t>la ciudadana</w:t>
      </w:r>
      <w:r w:rsidRPr="00297106">
        <w:t xml:space="preserve"> </w:t>
      </w:r>
      <w:r w:rsidR="006C6D36">
        <w:rPr>
          <w:b/>
        </w:rPr>
        <w:t>(.....)</w:t>
      </w:r>
      <w:r w:rsidR="00AC2581">
        <w:rPr>
          <w:b/>
        </w:rPr>
        <w:t xml:space="preserve">, </w:t>
      </w:r>
      <w:r w:rsidR="00AC2581">
        <w:t xml:space="preserve">como representante legal de la persona moral </w:t>
      </w:r>
      <w:r w:rsidR="006C6D36">
        <w:t>(.....)</w:t>
      </w:r>
      <w:r w:rsidR="00AC2581">
        <w:t>, t</w:t>
      </w:r>
      <w:r w:rsidRPr="00297106">
        <w:t>uvo conocimiento de que se le</w:t>
      </w:r>
      <w:r w:rsidR="003275CF">
        <w:t xml:space="preserve">vantó el acta de infracción </w:t>
      </w:r>
      <w:r w:rsidR="005A3042">
        <w:t>368078 (tres seis ocho cero siete ocho</w:t>
      </w:r>
      <w:r w:rsidR="003275CF" w:rsidRPr="00516272">
        <w:t>)</w:t>
      </w:r>
      <w:r w:rsidR="00AC2581" w:rsidRPr="00516272">
        <w:t xml:space="preserve">, en fecha </w:t>
      </w:r>
      <w:r w:rsidR="00052AF5">
        <w:t>2 dos</w:t>
      </w:r>
      <w:r w:rsidR="00594CFB">
        <w:t xml:space="preserve"> de octubre</w:t>
      </w:r>
      <w:r w:rsidR="00AC2581" w:rsidRPr="00516272">
        <w:t xml:space="preserve"> de 2017 dos mil</w:t>
      </w:r>
      <w:r w:rsidR="00AC2581">
        <w:t xml:space="preserve"> diecisiete, por el inspector de la Dirección General de Movilidad de este Municipio, el cual a efecto de gar</w:t>
      </w:r>
      <w:r w:rsidR="003275CF">
        <w:t>a</w:t>
      </w:r>
      <w:r w:rsidR="00AC2581">
        <w:t>ntizar el cumplimiento de la sanción económica aseguró una placa del vehículo propiedad del actor. ------------</w:t>
      </w:r>
      <w:r w:rsidR="00516272">
        <w:t>---------------------------------------------</w:t>
      </w:r>
      <w:r w:rsidR="00AC2581">
        <w:t>---</w:t>
      </w:r>
      <w:r w:rsidR="003275CF">
        <w:t>------</w:t>
      </w:r>
    </w:p>
    <w:p w14:paraId="5382865E" w14:textId="77777777" w:rsidR="003275CF" w:rsidRDefault="003275CF" w:rsidP="00AE5576">
      <w:pPr>
        <w:pStyle w:val="SENTENCIAS"/>
      </w:pPr>
    </w:p>
    <w:p w14:paraId="3A4D914E" w14:textId="6E4BC766" w:rsidR="00AC2581" w:rsidRDefault="00052AF5" w:rsidP="00AE5576">
      <w:pPr>
        <w:pStyle w:val="SENTENCIAS"/>
      </w:pPr>
      <w:r>
        <w:t xml:space="preserve">En tal sentido, </w:t>
      </w:r>
      <w:r w:rsidR="00AC2581">
        <w:t>l</w:t>
      </w:r>
      <w:r>
        <w:t>a</w:t>
      </w:r>
      <w:r w:rsidR="00AC2581">
        <w:t xml:space="preserve"> actor</w:t>
      </w:r>
      <w:r>
        <w:t>a</w:t>
      </w:r>
      <w:r w:rsidR="00AC2581">
        <w:t>, realizó el pago derivado de dicha boleta de infracción, a través del recibo de pago n</w:t>
      </w:r>
      <w:r w:rsidR="006768C3">
        <w:t>ú</w:t>
      </w:r>
      <w:r w:rsidR="00AC2581">
        <w:t xml:space="preserve">mero </w:t>
      </w:r>
      <w:r w:rsidR="00AC2581" w:rsidRPr="00516272">
        <w:t xml:space="preserve">AA </w:t>
      </w:r>
      <w:r>
        <w:t>7054921 (Letra A letra A siete cero cinco cuatro nueve dos uno</w:t>
      </w:r>
      <w:r w:rsidR="003275CF" w:rsidRPr="00516272">
        <w:t>)</w:t>
      </w:r>
      <w:r w:rsidR="00AC2581" w:rsidRPr="00516272">
        <w:t xml:space="preserve">, de fecha </w:t>
      </w:r>
      <w:r>
        <w:t xml:space="preserve">6 seis de octubre </w:t>
      </w:r>
      <w:r w:rsidR="00AC2581" w:rsidRPr="00516272">
        <w:t>de</w:t>
      </w:r>
      <w:r w:rsidR="00A51977">
        <w:t>l año</w:t>
      </w:r>
      <w:r w:rsidR="00AC2581" w:rsidRPr="00516272">
        <w:t xml:space="preserve"> 2017</w:t>
      </w:r>
      <w:r w:rsidR="003275CF" w:rsidRPr="00516272">
        <w:t xml:space="preserve"> dos mil diecisiete</w:t>
      </w:r>
      <w:r w:rsidR="00AC2581" w:rsidRPr="00516272">
        <w:t>, por una cantidad de $588.82</w:t>
      </w:r>
      <w:r w:rsidR="003275CF" w:rsidRPr="00516272">
        <w:t xml:space="preserve"> (quinientos ochenta y ocho pesos 82/100 M/N)</w:t>
      </w:r>
      <w:r w:rsidR="00AC2581" w:rsidRPr="00516272">
        <w:t>,</w:t>
      </w:r>
      <w:r w:rsidR="00167954" w:rsidRPr="00516272">
        <w:t xml:space="preserve"> en virtud de lo anterior, </w:t>
      </w:r>
      <w:r w:rsidR="00DC7A84" w:rsidRPr="00516272">
        <w:t>el actor acude</w:t>
      </w:r>
      <w:r w:rsidR="00DC7A84">
        <w:t xml:space="preserve"> a solicitar la nulidad del acto y el reconocimiento y restitución de las garantías y derechos que considera le fueron agraviados a su representada.</w:t>
      </w:r>
      <w:r w:rsidR="00167954">
        <w:t>-------------</w:t>
      </w:r>
      <w:r w:rsidR="00A51977">
        <w:t>------------</w:t>
      </w:r>
      <w:r w:rsidR="00167954">
        <w:t>--------------</w:t>
      </w:r>
    </w:p>
    <w:p w14:paraId="67330E0E" w14:textId="77777777" w:rsidR="00AC2581" w:rsidRDefault="00AC2581" w:rsidP="00AE5576">
      <w:pPr>
        <w:pStyle w:val="SENTENCIAS"/>
      </w:pPr>
    </w:p>
    <w:p w14:paraId="5BF79540" w14:textId="564FE7C5"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5A3042">
        <w:t>368078 (tres seis ocho cero siete ocho</w:t>
      </w:r>
      <w:r w:rsidR="00DC7A84">
        <w:t>), y en su caso, el reconocimiento y restitución de las garantías y derechos al demandante. ----------------------------------------------------------------------</w:t>
      </w:r>
    </w:p>
    <w:p w14:paraId="2DC64C98" w14:textId="77777777" w:rsidR="00DC7A84" w:rsidRDefault="00DC7A84" w:rsidP="00A07764">
      <w:pPr>
        <w:pStyle w:val="SENTENCIAS"/>
      </w:pPr>
    </w:p>
    <w:p w14:paraId="038F186D" w14:textId="32CD2757" w:rsidR="00EB2C55" w:rsidRDefault="00817710" w:rsidP="00EB2C55">
      <w:pPr>
        <w:pStyle w:val="SENTENCIAS"/>
      </w:pPr>
      <w:r>
        <w:rPr>
          <w:b/>
          <w:bCs/>
          <w:iCs/>
        </w:rPr>
        <w:t>S</w:t>
      </w:r>
      <w:r w:rsidR="002B4010">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 jurisprudencia:</w:t>
      </w:r>
    </w:p>
    <w:p w14:paraId="06B217F9" w14:textId="77777777" w:rsidR="00EB2C55" w:rsidRDefault="00EB2C55" w:rsidP="00EB2C55">
      <w:pPr>
        <w:pStyle w:val="TESISYJURIS"/>
      </w:pPr>
    </w:p>
    <w:p w14:paraId="39E939D0" w14:textId="03A25C0D" w:rsidR="00EB2C55" w:rsidRDefault="00EB2C55" w:rsidP="00EB2C55">
      <w:pPr>
        <w:pStyle w:val="TESISYJURIS"/>
        <w:rPr>
          <w:rFonts w:cs="Calibri"/>
        </w:rPr>
      </w:pPr>
      <w:r w:rsidRPr="00A07764">
        <w:rPr>
          <w:b/>
        </w:rPr>
        <w:lastRenderedPageBreak/>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0538AC57" w14:textId="77777777" w:rsidR="00167954" w:rsidRDefault="00167954" w:rsidP="00F00466">
      <w:pPr>
        <w:pStyle w:val="SENTENCIAS"/>
      </w:pPr>
    </w:p>
    <w:p w14:paraId="3FE6B45B" w14:textId="08CB78BE" w:rsidR="00B07098" w:rsidRDefault="004E6F5C" w:rsidP="00F00466">
      <w:pPr>
        <w:pStyle w:val="SENTENCIAS"/>
      </w:pPr>
      <w:r>
        <w:t>En tal sentido, u</w:t>
      </w:r>
      <w:r w:rsidR="00F00466">
        <w:t xml:space="preserve">na vez analizados los conceptos de impugnación, quien resuelve determina que </w:t>
      </w:r>
      <w:r w:rsidR="000207AA">
        <w:t xml:space="preserve">el </w:t>
      </w:r>
      <w:r w:rsidR="00F00466">
        <w:t xml:space="preserve">señalado como </w:t>
      </w:r>
      <w:r w:rsidR="002B4010">
        <w:t>TERCERO</w:t>
      </w:r>
      <w:r w:rsidR="00F00466">
        <w:t xml:space="preserve"> y resulta </w:t>
      </w:r>
      <w:r w:rsidR="000207AA">
        <w:t>suficiente</w:t>
      </w:r>
      <w:r w:rsidR="00F00466">
        <w:t xml:space="preserve"> para decretar la NULIDAD TOTAL del acto impugnado con base en las siguientes co</w:t>
      </w:r>
      <w:r w:rsidR="00B07098">
        <w:t>nsideraciones:</w:t>
      </w:r>
      <w:r w:rsidR="000207AA">
        <w:t xml:space="preserve"> ------------------------------------------------------------------------------------</w:t>
      </w:r>
    </w:p>
    <w:p w14:paraId="3D4F9B6E" w14:textId="77777777" w:rsidR="00B07098" w:rsidRDefault="00B07098" w:rsidP="00F00466">
      <w:pPr>
        <w:pStyle w:val="SENTENCIAS"/>
      </w:pPr>
    </w:p>
    <w:p w14:paraId="4A4DBAC3" w14:textId="7023250B" w:rsidR="00B07098" w:rsidRPr="004E6F5C" w:rsidRDefault="00B07098" w:rsidP="004E6F5C">
      <w:pPr>
        <w:pStyle w:val="SENTENCIAS"/>
        <w:rPr>
          <w:i/>
        </w:rPr>
      </w:pPr>
      <w:r>
        <w:t xml:space="preserve">De manera general en el </w:t>
      </w:r>
      <w:r w:rsidR="002B4010">
        <w:t>TERCERO</w:t>
      </w:r>
      <w:r>
        <w:t xml:space="preserve"> concepto de impugnación el actor se duele de que el acta combatida </w:t>
      </w:r>
      <w:r w:rsidR="004E6F5C" w:rsidRPr="004E6F5C">
        <w:rPr>
          <w:i/>
        </w:rPr>
        <w:t>“</w:t>
      </w:r>
      <w:r w:rsidR="000B6EEF">
        <w:rPr>
          <w:i/>
        </w:rPr>
        <w:t>…</w:t>
      </w:r>
      <w:r w:rsidRPr="004E6F5C">
        <w:rPr>
          <w:i/>
        </w:rPr>
        <w:t xml:space="preserve"> la</w:t>
      </w:r>
      <w:r w:rsidR="000B6EEF">
        <w:rPr>
          <w:i/>
        </w:rPr>
        <w:t xml:space="preserve"> insuficiente motivación y fundamentación … resulta por demás evidente la carencia de una adecuada motivación … no fue integrada en forma justificada ni pormenorizada, puesto que deja de expresar las circunstancias de hecho y las razones lógico-jurídicas inmediatas que hacen aplicable al caso concreto, la norma jurídica que invocó como fundamento</w:t>
      </w:r>
      <w:r w:rsidR="009555D7">
        <w:rPr>
          <w:i/>
        </w:rPr>
        <w:t xml:space="preserve"> … el inspector demandado: 1.- Omitió describir detallada y razonadamente las circunstancias de lugar, de tiempo de los hechos y las razones lógico-jurídicas; 2.- De igual forma No Indicó, cuáles debieron ser los horarios, rutas, itinerarios frecuencias del servicio; … </w:t>
      </w:r>
      <w:r w:rsidR="00052AF5">
        <w:rPr>
          <w:i/>
        </w:rPr>
        <w:t>4</w:t>
      </w:r>
      <w:r w:rsidR="009555D7">
        <w:rPr>
          <w:i/>
        </w:rPr>
        <w:t>.- Finalmente fue genérico e impreciso al pretender sancionar una supuesta omisión sin indicar el artículo</w:t>
      </w:r>
      <w:r w:rsidR="0097548E">
        <w:rPr>
          <w:i/>
        </w:rPr>
        <w:t>, acuerdo o documento donde la dirección de movilidad lo facultó para determinar precisamente cuáles deben ser los horarios, rutas, itinerarios, frecuencias en el servicio, así como el supuesto plan de operación vigente</w:t>
      </w:r>
      <w:r w:rsidR="009555D7">
        <w:rPr>
          <w:i/>
        </w:rPr>
        <w:t xml:space="preserve"> …</w:t>
      </w:r>
      <w:r w:rsidR="004E6F5C" w:rsidRPr="004E6F5C">
        <w:rPr>
          <w:i/>
        </w:rPr>
        <w:t>”</w:t>
      </w:r>
      <w:r w:rsidRPr="004E6F5C">
        <w:rPr>
          <w:i/>
        </w:rPr>
        <w:t>.</w:t>
      </w:r>
    </w:p>
    <w:p w14:paraId="0A8FD711" w14:textId="1E053CF8" w:rsidR="00B07098" w:rsidRDefault="00B07098" w:rsidP="00F00466">
      <w:pPr>
        <w:pStyle w:val="SENTENCIAS"/>
      </w:pPr>
    </w:p>
    <w:p w14:paraId="4A00B0B0" w14:textId="3E5950F0" w:rsidR="00B07098" w:rsidRDefault="00B07098" w:rsidP="00F00466">
      <w:pPr>
        <w:pStyle w:val="SENTENCIAS"/>
      </w:pPr>
      <w:r>
        <w:t>Por su parte</w:t>
      </w:r>
      <w:r w:rsidR="000B6EEF">
        <w:t>,</w:t>
      </w:r>
      <w:r>
        <w:t xml:space="preserve"> la autoridad demandada </w:t>
      </w:r>
      <w:r w:rsidR="00052AF5">
        <w:t xml:space="preserve">argumenta </w:t>
      </w:r>
      <w:r w:rsidR="00BE5237">
        <w:t>que se emitió la infracción</w:t>
      </w:r>
      <w:r w:rsidR="000B6EEF">
        <w:t>,</w:t>
      </w:r>
      <w:r w:rsidR="00BE5237">
        <w:t xml:space="preserve"> </w:t>
      </w:r>
      <w:r w:rsidR="000B6EEF">
        <w:t xml:space="preserve">de </w:t>
      </w:r>
      <w:r w:rsidR="00BE5237">
        <w:t>la cual se duele el actor</w:t>
      </w:r>
      <w:r w:rsidR="000B6EEF">
        <w:t>,</w:t>
      </w:r>
      <w:r w:rsidR="00BE5237">
        <w:t xml:space="preserve"> de manera por demás fundada y </w:t>
      </w:r>
      <w:r w:rsidR="00BE5237">
        <w:lastRenderedPageBreak/>
        <w:t>motivada de conformidad con lo previsto en el artículo 219 y 220 del Reglamento de Transporte Municipal. ------------------------------------------------------</w:t>
      </w:r>
    </w:p>
    <w:p w14:paraId="08B7A965" w14:textId="010F4B8A" w:rsidR="00B07098" w:rsidRDefault="00B07098" w:rsidP="00F00466">
      <w:pPr>
        <w:pStyle w:val="SENTENCIAS"/>
      </w:pPr>
    </w:p>
    <w:p w14:paraId="65D3348B" w14:textId="77777777" w:rsidR="00CA779E" w:rsidRDefault="00CA779E" w:rsidP="00CA779E">
      <w:pPr>
        <w:pStyle w:val="SENTENCIAS"/>
      </w:pPr>
      <w: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42D19345" w14:textId="77777777" w:rsidR="00CA779E" w:rsidRDefault="00CA779E" w:rsidP="00F00466">
      <w:pPr>
        <w:pStyle w:val="SENTENCIAS"/>
      </w:pPr>
    </w:p>
    <w:p w14:paraId="25AF88AF" w14:textId="31C5C02B"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584215C9" w:rsidR="008B40CC" w:rsidRDefault="008B40CC" w:rsidP="008B40CC">
      <w:pPr>
        <w:pStyle w:val="SENTENCIAS"/>
      </w:pPr>
      <w:r>
        <w:lastRenderedPageBreak/>
        <w:t xml:space="preserve">Así las cosas, de la boleta de infracción con folio </w:t>
      </w:r>
      <w:r w:rsidR="005A3042">
        <w:t>368078 (tres seis ocho cero siete ocho</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052AF5">
        <w:t>dispone</w:t>
      </w:r>
      <w:r w:rsidR="00DA2C92">
        <w:t>:</w:t>
      </w:r>
    </w:p>
    <w:p w14:paraId="4542F64B" w14:textId="77777777"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15F73B7F" w14:textId="77777777" w:rsidR="008B40CC" w:rsidRDefault="008B40CC" w:rsidP="00DA2C92">
      <w:pPr>
        <w:pStyle w:val="TESISYJURIS"/>
        <w:rPr>
          <w:lang w:val="es-MX"/>
        </w:rPr>
      </w:pPr>
    </w:p>
    <w:p w14:paraId="62FE6EDA" w14:textId="77777777" w:rsidR="008B40CC" w:rsidRDefault="008B40CC" w:rsidP="008B40CC">
      <w:pPr>
        <w:pStyle w:val="SENTENCIAS"/>
        <w:rPr>
          <w:lang w:val="es-MX"/>
        </w:rPr>
      </w:pPr>
    </w:p>
    <w:p w14:paraId="1142927B" w14:textId="32A34D1E" w:rsidR="00DA2C92" w:rsidRPr="00F5011E" w:rsidRDefault="00DA2C92" w:rsidP="00F5011E">
      <w:pPr>
        <w:pStyle w:val="SENTENCIAS"/>
        <w:rPr>
          <w:i/>
          <w:lang w:val="es-MX"/>
        </w:rPr>
      </w:pPr>
      <w:r>
        <w:rPr>
          <w:lang w:val="es-MX"/>
        </w:rPr>
        <w:t>A</w:t>
      </w:r>
      <w:r w:rsidR="004E6F5C">
        <w:rPr>
          <w:lang w:val="es-MX"/>
        </w:rPr>
        <w:t>sí las cosas</w:t>
      </w:r>
      <w:r w:rsidR="00F5011E">
        <w:rPr>
          <w:lang w:val="es-MX"/>
        </w:rPr>
        <w:t>,</w:t>
      </w:r>
      <w:r>
        <w:rPr>
          <w:lang w:val="es-MX"/>
        </w:rPr>
        <w:t xml:space="preserve"> </w:t>
      </w:r>
      <w:r w:rsidR="004E6F5C">
        <w:rPr>
          <w:lang w:val="es-MX"/>
        </w:rPr>
        <w:t xml:space="preserve">en dicha acta de infracción, </w:t>
      </w:r>
      <w:r>
        <w:rPr>
          <w:lang w:val="es-MX"/>
        </w:rPr>
        <w:t xml:space="preserve">respecto a la motivación del acto se establece: </w:t>
      </w:r>
      <w:r w:rsidRPr="00F5011E">
        <w:rPr>
          <w:i/>
          <w:lang w:val="es-MX"/>
        </w:rPr>
        <w:t>“</w:t>
      </w:r>
      <w:r w:rsidR="0020630E">
        <w:rPr>
          <w:i/>
          <w:lang w:val="es-MX"/>
        </w:rPr>
        <w:t xml:space="preserve">Me encontraba </w:t>
      </w:r>
      <w:r w:rsidR="00540214">
        <w:rPr>
          <w:i/>
          <w:lang w:val="es-MX"/>
        </w:rPr>
        <w:t>supervisando el cumplimiento de la empresa concesionaria percatándome que el último despacho de la A-56 se incumplió el mismo programado a las 23:00 de acuerdo al plan de operación vigente</w:t>
      </w:r>
      <w:r w:rsidR="007977BE">
        <w:rPr>
          <w:i/>
          <w:lang w:val="es-MX"/>
        </w:rPr>
        <w:t>.</w:t>
      </w:r>
      <w:r w:rsidRPr="00F5011E">
        <w:rPr>
          <w:i/>
          <w:lang w:val="es-MX"/>
        </w:rPr>
        <w:t>”</w:t>
      </w:r>
    </w:p>
    <w:p w14:paraId="5C536D28" w14:textId="77777777" w:rsidR="00AA0B73" w:rsidRDefault="008B40CC" w:rsidP="008B40CC">
      <w:pPr>
        <w:pStyle w:val="SENTENCIAS"/>
        <w:rPr>
          <w:i/>
        </w:rPr>
      </w:pPr>
      <w:r w:rsidRPr="00F5011E">
        <w:rPr>
          <w:i/>
        </w:rPr>
        <w:t xml:space="preserve"> </w:t>
      </w:r>
    </w:p>
    <w:p w14:paraId="5BB1B5D6" w14:textId="05A0FDCE" w:rsidR="002B7887" w:rsidRDefault="00AA0B73" w:rsidP="008B40CC">
      <w:pPr>
        <w:pStyle w:val="SENTENCIAS"/>
      </w:pPr>
      <w:r w:rsidRPr="00AA0B73">
        <w:t xml:space="preserve">Analizado lo anterior, </w:t>
      </w:r>
      <w:r w:rsidR="002B7887" w:rsidRPr="00AA0B73">
        <w:t>y como</w:t>
      </w:r>
      <w:r w:rsidR="002B7887">
        <w:t xml:space="preserve"> lo señala el actor, de</w:t>
      </w:r>
      <w:r>
        <w:t xml:space="preserve">l acta </w:t>
      </w:r>
      <w:r w:rsidR="002B7887">
        <w:t>de mérito no se desprende de manera fehaciente a quien se le imputa la conducta, es decir</w:t>
      </w:r>
      <w:r w:rsidR="0020630E">
        <w:t>,</w:t>
      </w:r>
      <w:r w:rsidR="002B7887">
        <w:t xml:space="preserve"> a la empresa concesionaria (</w:t>
      </w:r>
      <w:r w:rsidR="007000A0">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7977BE">
        <w:t>---------------------------------</w:t>
      </w:r>
      <w:r w:rsidR="0020630E">
        <w:t>----</w:t>
      </w:r>
    </w:p>
    <w:p w14:paraId="31FF0D42" w14:textId="77777777" w:rsidR="0020630E" w:rsidRDefault="0020630E" w:rsidP="008B40CC">
      <w:pPr>
        <w:pStyle w:val="SENTENCIAS"/>
      </w:pPr>
    </w:p>
    <w:p w14:paraId="68DB0919" w14:textId="723BA327" w:rsidR="00F00466" w:rsidRDefault="008B50E7" w:rsidP="00F00466">
      <w:pPr>
        <w:pStyle w:val="SENTENCIAS"/>
      </w:pPr>
      <w:r>
        <w:t xml:space="preserve">Aunado a lo anterior, </w:t>
      </w:r>
      <w:r w:rsidR="008B40CC">
        <w:t>la autoridad demanda</w:t>
      </w:r>
      <w:r>
        <w:t>da debió al menos</w:t>
      </w:r>
      <w:r w:rsidR="008B40CC">
        <w:t xml:space="preserve"> precisar y exponer las razones por las que consideró </w:t>
      </w:r>
      <w:r>
        <w:t>que el actor incumplió con el</w:t>
      </w:r>
      <w:r w:rsidR="007977BE">
        <w:t xml:space="preserve"> último</w:t>
      </w:r>
      <w:r>
        <w:t xml:space="preserve"> </w:t>
      </w:r>
      <w:r w:rsidR="00540214">
        <w:t>despacho de la A-56 letra A guion cincuenta y seis</w:t>
      </w:r>
      <w:r>
        <w:t xml:space="preserve">, </w:t>
      </w:r>
      <w:r w:rsidR="00AA0B73">
        <w:t xml:space="preserve">es decir, como acredita que </w:t>
      </w:r>
      <w:r w:rsidR="00540214">
        <w:t>no cumplió con dicho servicio programado a las 23:00 veintitrés horas con cero minutos</w:t>
      </w:r>
      <w:r w:rsidR="00A51977">
        <w:t xml:space="preserve"> </w:t>
      </w:r>
      <w:r w:rsidR="007977BE">
        <w:t>en los términos del plan de operación vigente, ya que no precisa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para dicho </w:t>
      </w:r>
      <w:r w:rsidR="00540214">
        <w:rPr>
          <w:lang w:val="es-MX"/>
        </w:rPr>
        <w:t>despacho</w:t>
      </w:r>
      <w:r w:rsidR="0018012D">
        <w:rPr>
          <w:lang w:val="es-MX"/>
        </w:rPr>
        <w:t xml:space="preserve">, </w:t>
      </w:r>
      <w:r w:rsidR="00CA779E">
        <w:rPr>
          <w:lang w:val="es-MX"/>
        </w:rPr>
        <w:t xml:space="preserve">aunado a lo anterior, no señala, entonces porque decidió infraccionar al operador y autobús referido en el acta de infracción impugnada, </w:t>
      </w:r>
      <w:r w:rsidR="0018012D">
        <w:rPr>
          <w:lang w:val="es-MX"/>
        </w:rPr>
        <w:t xml:space="preserve">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w:t>
      </w:r>
      <w:r w:rsidR="008B40CC">
        <w:lastRenderedPageBreak/>
        <w:t xml:space="preserve">asentado en el acto impugnado, y en su caso, aportar las pruebas que considerara idóneas para desvirtuar la falta imputada. </w:t>
      </w:r>
      <w:r>
        <w:t xml:space="preserve">En ese tenor, es de concluir que el acto administrativo adolece de una </w:t>
      </w:r>
      <w:r w:rsidR="00F00466">
        <w:t>motivación insuficiente</w:t>
      </w:r>
      <w:r>
        <w:t xml:space="preserve">, ya que no se expresan en ella </w:t>
      </w:r>
      <w:r w:rsidR="00F00466">
        <w:t>las razones que permitan conocer los criterios fundamentales de la decisión, sino que sólo refieran ciert</w:t>
      </w:r>
      <w:r w:rsidR="0098302F">
        <w:t>os argumentos pro forma. ------</w:t>
      </w:r>
      <w:r w:rsidR="00AA0B73">
        <w:t>----</w:t>
      </w:r>
      <w:r w:rsidR="0097548E">
        <w:t>------------</w:t>
      </w:r>
      <w:r w:rsidR="00A51977">
        <w:t>----------------------</w:t>
      </w:r>
      <w:r w:rsidR="0097548E">
        <w:t>-----------------------------------------</w:t>
      </w:r>
      <w:r w:rsidR="00AA0B73">
        <w:t>------------</w:t>
      </w:r>
    </w:p>
    <w:p w14:paraId="5220159A" w14:textId="77777777" w:rsidR="00F80C72" w:rsidRDefault="00F80C72" w:rsidP="00F00466">
      <w:pPr>
        <w:pStyle w:val="SENTENCIAS"/>
      </w:pPr>
    </w:p>
    <w:p w14:paraId="35F903B0" w14:textId="098E09F0"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97548E">
        <w:t>, que dispone: -----</w:t>
      </w:r>
      <w:r>
        <w:t xml:space="preserve"> </w:t>
      </w:r>
    </w:p>
    <w:p w14:paraId="39E94826" w14:textId="77777777" w:rsidR="00EB2C55" w:rsidRDefault="00EB2C55" w:rsidP="0098302F">
      <w:pPr>
        <w:pStyle w:val="TESISYJURIS"/>
      </w:pPr>
    </w:p>
    <w:p w14:paraId="1C6749FE" w14:textId="61E8C563"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77777777" w:rsidR="0098302F" w:rsidRDefault="0098302F" w:rsidP="00F00466">
      <w:pPr>
        <w:pStyle w:val="SENTENCIAS"/>
      </w:pPr>
    </w:p>
    <w:p w14:paraId="11B627C9" w14:textId="6307A020"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 xml:space="preserve">no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5CA29B6D"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7977BE">
        <w:t>n</w:t>
      </w:r>
      <w:r w:rsidR="00EB2C55" w:rsidRPr="007977BE">
        <w:t xml:space="preserve">úmero </w:t>
      </w:r>
      <w:r w:rsidR="005A3042">
        <w:t>368078 (tres seis ocho cero siete ocho</w:t>
      </w:r>
      <w:r w:rsidR="00EB2C55" w:rsidRPr="007977BE">
        <w:t xml:space="preserve">), de fecha </w:t>
      </w:r>
      <w:r w:rsidR="00540214">
        <w:t>2 dos</w:t>
      </w:r>
      <w:r w:rsidR="00594CFB">
        <w:t xml:space="preserve"> de octubre</w:t>
      </w:r>
      <w:r w:rsidR="00EB2C55" w:rsidRPr="007977BE">
        <w:t xml:space="preserve"> de 2017 dos</w:t>
      </w:r>
      <w:r w:rsidR="00EB2C55">
        <w:t xml:space="preserve"> mil </w:t>
      </w:r>
      <w:r w:rsidR="00EB2C55">
        <w:lastRenderedPageBreak/>
        <w:t>diecisiete</w:t>
      </w:r>
      <w:r>
        <w:t xml:space="preserve">, emitida por el </w:t>
      </w:r>
      <w:r w:rsidR="00EB2C55">
        <w:t>Inspector adscrito a la Dirección General de Movilidad del Municipio de León, Guanajuato</w:t>
      </w:r>
      <w:r w:rsidR="0018012D">
        <w:t>. ------------------------------------------</w:t>
      </w:r>
    </w:p>
    <w:p w14:paraId="22303B9B" w14:textId="77777777" w:rsidR="00817710" w:rsidRDefault="00817710" w:rsidP="0032074B">
      <w:pPr>
        <w:pStyle w:val="SENTENCIAS"/>
        <w:rPr>
          <w:lang w:val="es-MX"/>
        </w:rPr>
      </w:pPr>
    </w:p>
    <w:p w14:paraId="1F338CFD" w14:textId="0C5E6C87" w:rsidR="00946409" w:rsidRDefault="001C180C" w:rsidP="00A07764">
      <w:pPr>
        <w:pStyle w:val="SENTENCIAS"/>
      </w:pPr>
      <w:r>
        <w:rPr>
          <w:b/>
          <w:bCs/>
          <w:iCs/>
          <w:lang w:val="es-MX"/>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w:t>
      </w:r>
      <w:r w:rsidR="0097548E">
        <w:t xml:space="preserve">ra decretar la nulidad del acto, </w:t>
      </w:r>
      <w:r w:rsidR="00946409">
        <w:t>resulta</w:t>
      </w:r>
      <w:r w:rsidR="0097548E">
        <w:t>ndo</w:t>
      </w:r>
      <w:r w:rsidR="00946409">
        <w:t xml:space="preserve">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5E298F01" w:rsidR="00946409" w:rsidRDefault="00946409" w:rsidP="00A07764">
      <w:pPr>
        <w:pStyle w:val="SENTENCIAS"/>
        <w:rPr>
          <w:szCs w:val="27"/>
        </w:rPr>
      </w:pPr>
      <w:r>
        <w:rPr>
          <w:szCs w:val="27"/>
        </w:rPr>
        <w:t xml:space="preserve">Sirve de apoyo a lo anterior la tesis de jurisprudencia que a la letra </w:t>
      </w:r>
      <w:r w:rsidR="00540214">
        <w:rPr>
          <w:szCs w:val="27"/>
        </w:rPr>
        <w:t>dispone</w:t>
      </w:r>
      <w:r>
        <w:rPr>
          <w:szCs w:val="27"/>
        </w:rPr>
        <w:t xml:space="preserve">: </w:t>
      </w:r>
      <w:r w:rsidR="00540214">
        <w:rPr>
          <w:szCs w:val="27"/>
        </w:rPr>
        <w:t>----------------------------------------------------------------------------------------------</w:t>
      </w:r>
    </w:p>
    <w:p w14:paraId="592ACB03" w14:textId="77777777" w:rsidR="00946409" w:rsidRDefault="00946409" w:rsidP="00946409">
      <w:pPr>
        <w:pStyle w:val="Textoindependiente"/>
        <w:ind w:firstLine="708"/>
        <w:rPr>
          <w:rFonts w:ascii="Calibri" w:hAnsi="Calibri" w:cs="Arial"/>
          <w:color w:val="7F7F7F" w:themeColor="text1" w:themeTint="80"/>
          <w:sz w:val="20"/>
          <w:szCs w:val="27"/>
        </w:rPr>
      </w:pPr>
    </w:p>
    <w:p w14:paraId="59BB2807" w14:textId="560ABA3B"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14:paraId="2156FDFC" w14:textId="77777777" w:rsidR="00F5466B" w:rsidRDefault="00F5466B" w:rsidP="00A07764">
      <w:pPr>
        <w:pStyle w:val="TESISYJURIS"/>
        <w:rPr>
          <w:szCs w:val="26"/>
        </w:rPr>
      </w:pPr>
    </w:p>
    <w:p w14:paraId="7BFB81A3" w14:textId="77777777" w:rsidR="00946409" w:rsidRDefault="00946409" w:rsidP="00946409">
      <w:pPr>
        <w:pStyle w:val="Textoindependiente"/>
        <w:ind w:firstLine="708"/>
        <w:rPr>
          <w:rFonts w:ascii="Calibri" w:hAnsi="Calibri" w:cs="Arial"/>
          <w:b/>
          <w:i/>
          <w:color w:val="7F7F7F" w:themeColor="text1" w:themeTint="80"/>
          <w:sz w:val="20"/>
          <w:szCs w:val="20"/>
        </w:rPr>
      </w:pPr>
    </w:p>
    <w:p w14:paraId="40BDF17B" w14:textId="1BFFCF93" w:rsidR="00356CBF" w:rsidRPr="00D6760D" w:rsidRDefault="001C180C"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7977BE" w:rsidRPr="00516272">
        <w:t xml:space="preserve">AA </w:t>
      </w:r>
      <w:r w:rsidR="00052AF5">
        <w:t>7054921 (Letra A letra A siete cero cinco cuatro nueve dos uno</w:t>
      </w:r>
      <w:r w:rsidR="00285905">
        <w:t xml:space="preserve">), de </w:t>
      </w:r>
      <w:r w:rsidR="00285905" w:rsidRPr="007977BE">
        <w:t xml:space="preserve">fecha </w:t>
      </w:r>
      <w:r w:rsidR="00052AF5">
        <w:t>6 seis de octubre</w:t>
      </w:r>
      <w:r w:rsidR="00540214">
        <w:t xml:space="preserve"> </w:t>
      </w:r>
      <w:r w:rsidR="00285905" w:rsidRPr="007977BE">
        <w:t xml:space="preserve">de </w:t>
      </w:r>
      <w:r w:rsidR="00356CBF" w:rsidRPr="007977BE">
        <w:t>2017 dos mil diecisiete, por la cantidad de $588.82 (quinientos ochenta y ocho pesos 82/100</w:t>
      </w:r>
      <w:r w:rsidR="00356CBF">
        <w:t xml:space="preserve"> M/N), </w:t>
      </w:r>
      <w:r w:rsidR="00ED6D3E">
        <w:t xml:space="preserve">y emitido a nombre de </w:t>
      </w:r>
      <w:r w:rsidR="006C6D36">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 xml:space="preserve">Devolución que deberá realizarse dentro de los 15 quince días siguientes a aquél en que cause estado la presente resolución, por lo que se condena a la </w:t>
      </w:r>
      <w:r w:rsidRPr="00C16795">
        <w:lastRenderedPageBreak/>
        <w:t>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6DC35086"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w:t>
      </w:r>
      <w:r w:rsidR="0097548E">
        <w:rPr>
          <w:rFonts w:ascii="Century" w:hAnsi="Century" w:cs="Calibri"/>
        </w:rPr>
        <w:t xml:space="preserve">o con motivo de la sentencia del mes de </w:t>
      </w:r>
      <w:r w:rsidRPr="007D0C4C">
        <w:rPr>
          <w:rFonts w:ascii="Century" w:hAnsi="Century" w:cs="Calibri"/>
        </w:rPr>
        <w:t>enero de 2008 dos mil ocho, dictada dentro del Toca 136/07, que señala:</w:t>
      </w:r>
      <w:r>
        <w:rPr>
          <w:rFonts w:ascii="Century" w:hAnsi="Century" w:cs="Calibri"/>
        </w:rPr>
        <w:t xml:space="preserve"> ----</w:t>
      </w:r>
      <w:r w:rsidR="0097548E">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70921167"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6552DD96" w14:textId="1D5CB191" w:rsidR="00C16795" w:rsidRDefault="00C16795" w:rsidP="000F758B">
      <w:pPr>
        <w:pStyle w:val="Textoindependiente"/>
        <w:rPr>
          <w:rFonts w:ascii="Century" w:hAnsi="Century" w:cs="Calibri"/>
        </w:rPr>
      </w:pPr>
    </w:p>
    <w:p w14:paraId="72A28623" w14:textId="77777777" w:rsidR="00371832" w:rsidRPr="007D0C4C" w:rsidRDefault="00371832"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1CD6A18" w:rsidR="000F758B" w:rsidRDefault="000F758B" w:rsidP="000F758B">
      <w:pPr>
        <w:pStyle w:val="Textoindependiente"/>
        <w:jc w:val="center"/>
        <w:rPr>
          <w:rFonts w:ascii="Century" w:hAnsi="Century" w:cs="Calibri"/>
          <w:iCs/>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D0C4C"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7D0C4C" w:rsidRDefault="000F758B" w:rsidP="000F758B">
      <w:pPr>
        <w:spacing w:line="360" w:lineRule="auto"/>
        <w:ind w:firstLine="709"/>
        <w:jc w:val="both"/>
        <w:rPr>
          <w:rFonts w:ascii="Century" w:hAnsi="Century" w:cs="Calibri"/>
          <w:b/>
          <w:bCs/>
          <w:iCs/>
          <w:lang w:val="es-MX"/>
        </w:rPr>
      </w:pPr>
    </w:p>
    <w:p w14:paraId="5DFA597C" w14:textId="04E13113"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5A3042">
        <w:rPr>
          <w:rFonts w:ascii="Century" w:hAnsi="Century" w:cs="Calibri"/>
        </w:rPr>
        <w:t>368078 (tres seis ocho cero siete ocho</w:t>
      </w:r>
      <w:r w:rsidRPr="007D0C4C">
        <w:rPr>
          <w:rFonts w:ascii="Century" w:hAnsi="Century" w:cs="Calibri"/>
        </w:rPr>
        <w:t>)</w:t>
      </w:r>
      <w:r w:rsidR="00C16795">
        <w:rPr>
          <w:rFonts w:ascii="Century" w:hAnsi="Century" w:cs="Calibri"/>
        </w:rPr>
        <w:t>, de fecha</w:t>
      </w:r>
      <w:r w:rsidR="00540214">
        <w:rPr>
          <w:rFonts w:ascii="Century" w:hAnsi="Century" w:cs="Calibri"/>
        </w:rPr>
        <w:t>2 dos</w:t>
      </w:r>
      <w:r w:rsidR="00594CFB">
        <w:rPr>
          <w:rFonts w:ascii="Century" w:hAnsi="Century" w:cs="Calibri"/>
        </w:rPr>
        <w:t xml:space="preserve"> de octubre</w:t>
      </w:r>
      <w:r w:rsidR="00C16795">
        <w:rPr>
          <w:rFonts w:ascii="Century" w:hAnsi="Century" w:cs="Calibri"/>
        </w:rPr>
        <w:t xml:space="preserve"> 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CA779E">
        <w:rPr>
          <w:rFonts w:ascii="Century" w:hAnsi="Century" w:cs="Calibri"/>
        </w:rPr>
        <w:t>éptimo</w:t>
      </w:r>
      <w:r w:rsidRPr="007D0C4C">
        <w:rPr>
          <w:rFonts w:ascii="Century" w:hAnsi="Century" w:cs="Calibri"/>
        </w:rPr>
        <w:t xml:space="preserve"> de esta sentencia. </w:t>
      </w:r>
      <w:r w:rsidR="00C16795">
        <w:rPr>
          <w:rFonts w:ascii="Century" w:hAnsi="Century" w:cs="Calibri"/>
        </w:rPr>
        <w:t>-</w:t>
      </w:r>
      <w:r w:rsidR="00540214">
        <w:rPr>
          <w:rFonts w:ascii="Century" w:hAnsi="Century" w:cs="Calibri"/>
        </w:rPr>
        <w:t>-------------------------</w:t>
      </w:r>
    </w:p>
    <w:p w14:paraId="6847C1B6" w14:textId="77777777" w:rsidR="000F758B" w:rsidRPr="007D0C4C" w:rsidRDefault="000F758B" w:rsidP="000F758B">
      <w:pPr>
        <w:pStyle w:val="Textoindependiente"/>
        <w:rPr>
          <w:rFonts w:ascii="Century" w:hAnsi="Century" w:cs="Calibri"/>
          <w:b/>
          <w:bCs/>
          <w:iCs/>
          <w:lang w:val="es-ES"/>
        </w:rPr>
      </w:pPr>
    </w:p>
    <w:p w14:paraId="23DF50E4" w14:textId="272ED1AA"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sidR="00CA779E">
        <w:rPr>
          <w:rFonts w:ascii="Century" w:hAnsi="Century" w:cs="Calibri"/>
        </w:rPr>
        <w:t>establecido en el Considerando Noveno</w:t>
      </w:r>
      <w:r w:rsidRPr="007D0C4C">
        <w:rPr>
          <w:rFonts w:ascii="Century" w:hAnsi="Century" w:cs="Calibri"/>
        </w:rPr>
        <w:t xml:space="preserve"> de esta resolución. </w:t>
      </w:r>
    </w:p>
    <w:p w14:paraId="492EF246" w14:textId="77777777" w:rsidR="000F758B" w:rsidRPr="007D0C4C"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7D0C4C"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7D0C4C" w:rsidRDefault="000F758B" w:rsidP="000F758B">
      <w:pPr>
        <w:spacing w:line="360" w:lineRule="auto"/>
        <w:jc w:val="both"/>
        <w:rPr>
          <w:rFonts w:ascii="Century" w:hAnsi="Century" w:cs="Calibri"/>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CA779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4F80C" w14:textId="77777777" w:rsidR="00815273" w:rsidRDefault="00815273">
      <w:r>
        <w:separator/>
      </w:r>
    </w:p>
  </w:endnote>
  <w:endnote w:type="continuationSeparator" w:id="0">
    <w:p w14:paraId="7CEB108A" w14:textId="77777777" w:rsidR="00815273" w:rsidRDefault="00815273">
      <w:r>
        <w:continuationSeparator/>
      </w:r>
    </w:p>
  </w:endnote>
  <w:endnote w:type="continuationNotice" w:id="1">
    <w:p w14:paraId="0661115E" w14:textId="77777777" w:rsidR="00815273" w:rsidRDefault="008152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E1E3048"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000A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000A0">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0C706" w14:textId="77777777" w:rsidR="00815273" w:rsidRDefault="00815273">
      <w:r>
        <w:separator/>
      </w:r>
    </w:p>
  </w:footnote>
  <w:footnote w:type="continuationSeparator" w:id="0">
    <w:p w14:paraId="7F50B09D" w14:textId="77777777" w:rsidR="00815273" w:rsidRDefault="00815273">
      <w:r>
        <w:continuationSeparator/>
      </w:r>
    </w:p>
  </w:footnote>
  <w:footnote w:type="continuationNotice" w:id="1">
    <w:p w14:paraId="3C3C2193" w14:textId="77777777" w:rsidR="00815273" w:rsidRDefault="0081527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6838BDFB" w:rsidR="007F4180" w:rsidRDefault="007F4180" w:rsidP="007F7AC8">
    <w:pPr>
      <w:pStyle w:val="Encabezado"/>
      <w:jc w:val="right"/>
    </w:pPr>
    <w:r>
      <w:rPr>
        <w:color w:val="7F7F7F" w:themeColor="text1" w:themeTint="80"/>
      </w:rPr>
      <w:t xml:space="preserve">Expediente </w:t>
    </w:r>
    <w:r w:rsidRPr="002B7CAE">
      <w:rPr>
        <w:color w:val="7F7F7F" w:themeColor="text1" w:themeTint="80"/>
      </w:rPr>
      <w:t>Número 1</w:t>
    </w:r>
    <w:r w:rsidR="00D510EB">
      <w:rPr>
        <w:color w:val="7F7F7F" w:themeColor="text1" w:themeTint="80"/>
      </w:rPr>
      <w:t>270</w:t>
    </w:r>
    <w:r w:rsidRPr="002B7CAE">
      <w:rPr>
        <w:color w:val="7F7F7F" w:themeColor="text1" w:themeTint="80"/>
      </w:rPr>
      <w:t>/3erJAM</w:t>
    </w:r>
    <w:r>
      <w:rPr>
        <w:color w:val="7F7F7F" w:themeColor="text1" w:themeTint="80"/>
      </w:rPr>
      <w:t>/2017-JN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07AA"/>
    <w:rsid w:val="00043142"/>
    <w:rsid w:val="00052AF5"/>
    <w:rsid w:val="00060865"/>
    <w:rsid w:val="00062BF4"/>
    <w:rsid w:val="000702CB"/>
    <w:rsid w:val="00070FE7"/>
    <w:rsid w:val="000774D1"/>
    <w:rsid w:val="00081D25"/>
    <w:rsid w:val="000825C4"/>
    <w:rsid w:val="000853EE"/>
    <w:rsid w:val="000A6D67"/>
    <w:rsid w:val="000B1628"/>
    <w:rsid w:val="000B434E"/>
    <w:rsid w:val="000B6EEF"/>
    <w:rsid w:val="000D33E1"/>
    <w:rsid w:val="000D3FF5"/>
    <w:rsid w:val="000E5042"/>
    <w:rsid w:val="000E716D"/>
    <w:rsid w:val="000F6283"/>
    <w:rsid w:val="000F758B"/>
    <w:rsid w:val="00104D04"/>
    <w:rsid w:val="00106C23"/>
    <w:rsid w:val="00107D89"/>
    <w:rsid w:val="00110BF8"/>
    <w:rsid w:val="001124AC"/>
    <w:rsid w:val="00115847"/>
    <w:rsid w:val="0011662F"/>
    <w:rsid w:val="0012429A"/>
    <w:rsid w:val="001251EE"/>
    <w:rsid w:val="00130106"/>
    <w:rsid w:val="001350F2"/>
    <w:rsid w:val="001539CA"/>
    <w:rsid w:val="00155F67"/>
    <w:rsid w:val="001648B0"/>
    <w:rsid w:val="00167954"/>
    <w:rsid w:val="00173993"/>
    <w:rsid w:val="001757D8"/>
    <w:rsid w:val="0018012D"/>
    <w:rsid w:val="00191F48"/>
    <w:rsid w:val="001A0E0F"/>
    <w:rsid w:val="001A4DFA"/>
    <w:rsid w:val="001B6AC3"/>
    <w:rsid w:val="001C137F"/>
    <w:rsid w:val="001C180C"/>
    <w:rsid w:val="001D0AFA"/>
    <w:rsid w:val="001D1AD8"/>
    <w:rsid w:val="001E2462"/>
    <w:rsid w:val="001E394F"/>
    <w:rsid w:val="001E7A4A"/>
    <w:rsid w:val="001F3605"/>
    <w:rsid w:val="0020630E"/>
    <w:rsid w:val="00207CC5"/>
    <w:rsid w:val="00212360"/>
    <w:rsid w:val="00217D2E"/>
    <w:rsid w:val="0022372A"/>
    <w:rsid w:val="002405CE"/>
    <w:rsid w:val="00240D3C"/>
    <w:rsid w:val="00246949"/>
    <w:rsid w:val="0025224F"/>
    <w:rsid w:val="00255BEC"/>
    <w:rsid w:val="00266B1D"/>
    <w:rsid w:val="00280ED2"/>
    <w:rsid w:val="00281ABC"/>
    <w:rsid w:val="00282624"/>
    <w:rsid w:val="00285905"/>
    <w:rsid w:val="00291CC5"/>
    <w:rsid w:val="00293193"/>
    <w:rsid w:val="00297106"/>
    <w:rsid w:val="002A30B6"/>
    <w:rsid w:val="002A47C0"/>
    <w:rsid w:val="002B06E3"/>
    <w:rsid w:val="002B2721"/>
    <w:rsid w:val="002B4010"/>
    <w:rsid w:val="002B579F"/>
    <w:rsid w:val="002B6378"/>
    <w:rsid w:val="002B6B16"/>
    <w:rsid w:val="002B7887"/>
    <w:rsid w:val="002B7CAE"/>
    <w:rsid w:val="002C1116"/>
    <w:rsid w:val="002C5CBF"/>
    <w:rsid w:val="002D15BB"/>
    <w:rsid w:val="002D1758"/>
    <w:rsid w:val="002D4B48"/>
    <w:rsid w:val="002E105E"/>
    <w:rsid w:val="002E14D4"/>
    <w:rsid w:val="002F5B78"/>
    <w:rsid w:val="00307D72"/>
    <w:rsid w:val="0032074B"/>
    <w:rsid w:val="003244CB"/>
    <w:rsid w:val="00324DF7"/>
    <w:rsid w:val="003275CF"/>
    <w:rsid w:val="00331A25"/>
    <w:rsid w:val="00336B61"/>
    <w:rsid w:val="003449FF"/>
    <w:rsid w:val="0035377D"/>
    <w:rsid w:val="00354895"/>
    <w:rsid w:val="00356CBF"/>
    <w:rsid w:val="00357443"/>
    <w:rsid w:val="0036467B"/>
    <w:rsid w:val="003660A5"/>
    <w:rsid w:val="00371832"/>
    <w:rsid w:val="00372E14"/>
    <w:rsid w:val="00380546"/>
    <w:rsid w:val="00381D22"/>
    <w:rsid w:val="00393E4F"/>
    <w:rsid w:val="003B2EF4"/>
    <w:rsid w:val="003B3ED3"/>
    <w:rsid w:val="003B48DD"/>
    <w:rsid w:val="003C2D36"/>
    <w:rsid w:val="003C591D"/>
    <w:rsid w:val="003D333E"/>
    <w:rsid w:val="003D4734"/>
    <w:rsid w:val="003E5D2F"/>
    <w:rsid w:val="003E6DB7"/>
    <w:rsid w:val="003F0547"/>
    <w:rsid w:val="00400711"/>
    <w:rsid w:val="0043259D"/>
    <w:rsid w:val="0043378D"/>
    <w:rsid w:val="0043417A"/>
    <w:rsid w:val="00450AF7"/>
    <w:rsid w:val="00460741"/>
    <w:rsid w:val="0047283F"/>
    <w:rsid w:val="00481EB2"/>
    <w:rsid w:val="0049390A"/>
    <w:rsid w:val="004B2BF4"/>
    <w:rsid w:val="004B5DDB"/>
    <w:rsid w:val="004B7DF4"/>
    <w:rsid w:val="004C7223"/>
    <w:rsid w:val="004C73FF"/>
    <w:rsid w:val="004D0649"/>
    <w:rsid w:val="004D365E"/>
    <w:rsid w:val="004E46EE"/>
    <w:rsid w:val="004E5D93"/>
    <w:rsid w:val="004E6F5C"/>
    <w:rsid w:val="004F04FE"/>
    <w:rsid w:val="005116BE"/>
    <w:rsid w:val="00514956"/>
    <w:rsid w:val="00516272"/>
    <w:rsid w:val="005320EC"/>
    <w:rsid w:val="0053659A"/>
    <w:rsid w:val="00540214"/>
    <w:rsid w:val="00545B77"/>
    <w:rsid w:val="00545FE9"/>
    <w:rsid w:val="0054718D"/>
    <w:rsid w:val="00550ED4"/>
    <w:rsid w:val="00560B11"/>
    <w:rsid w:val="00564B63"/>
    <w:rsid w:val="00571DC9"/>
    <w:rsid w:val="00574096"/>
    <w:rsid w:val="00576A9D"/>
    <w:rsid w:val="00580F65"/>
    <w:rsid w:val="00583370"/>
    <w:rsid w:val="0059075C"/>
    <w:rsid w:val="00594CFB"/>
    <w:rsid w:val="005A3042"/>
    <w:rsid w:val="005B1001"/>
    <w:rsid w:val="005B2E74"/>
    <w:rsid w:val="005B76F1"/>
    <w:rsid w:val="005C0E4C"/>
    <w:rsid w:val="005C6597"/>
    <w:rsid w:val="005C7F15"/>
    <w:rsid w:val="005D48BA"/>
    <w:rsid w:val="005D4DE5"/>
    <w:rsid w:val="005F443F"/>
    <w:rsid w:val="005F463F"/>
    <w:rsid w:val="00605B32"/>
    <w:rsid w:val="0061011B"/>
    <w:rsid w:val="006134B7"/>
    <w:rsid w:val="006221F3"/>
    <w:rsid w:val="00626F09"/>
    <w:rsid w:val="0065097B"/>
    <w:rsid w:val="0066472B"/>
    <w:rsid w:val="00666A10"/>
    <w:rsid w:val="00673308"/>
    <w:rsid w:val="00673713"/>
    <w:rsid w:val="006768C3"/>
    <w:rsid w:val="00680F53"/>
    <w:rsid w:val="00684D8E"/>
    <w:rsid w:val="006A6D8D"/>
    <w:rsid w:val="006C5C3F"/>
    <w:rsid w:val="006C6D36"/>
    <w:rsid w:val="006E17C1"/>
    <w:rsid w:val="006E1F51"/>
    <w:rsid w:val="006F185D"/>
    <w:rsid w:val="006F411B"/>
    <w:rsid w:val="006F45AA"/>
    <w:rsid w:val="006F4699"/>
    <w:rsid w:val="007000A0"/>
    <w:rsid w:val="00701194"/>
    <w:rsid w:val="00702637"/>
    <w:rsid w:val="007037C1"/>
    <w:rsid w:val="00703E0D"/>
    <w:rsid w:val="00705AB2"/>
    <w:rsid w:val="00711E95"/>
    <w:rsid w:val="0071536C"/>
    <w:rsid w:val="00724CD2"/>
    <w:rsid w:val="007318F4"/>
    <w:rsid w:val="00740555"/>
    <w:rsid w:val="007428D7"/>
    <w:rsid w:val="0074740B"/>
    <w:rsid w:val="007565DA"/>
    <w:rsid w:val="00771A6F"/>
    <w:rsid w:val="0077302A"/>
    <w:rsid w:val="00784EE2"/>
    <w:rsid w:val="0078749A"/>
    <w:rsid w:val="007977BE"/>
    <w:rsid w:val="007A25CA"/>
    <w:rsid w:val="007A26DE"/>
    <w:rsid w:val="007A47F0"/>
    <w:rsid w:val="007A7E98"/>
    <w:rsid w:val="007B6977"/>
    <w:rsid w:val="007B791F"/>
    <w:rsid w:val="007C46F2"/>
    <w:rsid w:val="007D0C4C"/>
    <w:rsid w:val="007D23FE"/>
    <w:rsid w:val="007D3DD3"/>
    <w:rsid w:val="007D72B9"/>
    <w:rsid w:val="007F0135"/>
    <w:rsid w:val="007F347D"/>
    <w:rsid w:val="007F4180"/>
    <w:rsid w:val="007F7AC8"/>
    <w:rsid w:val="00803645"/>
    <w:rsid w:val="00804F7C"/>
    <w:rsid w:val="00810271"/>
    <w:rsid w:val="00812C82"/>
    <w:rsid w:val="00815273"/>
    <w:rsid w:val="00817710"/>
    <w:rsid w:val="0082696C"/>
    <w:rsid w:val="0083096B"/>
    <w:rsid w:val="0083637A"/>
    <w:rsid w:val="0084512A"/>
    <w:rsid w:val="00855E8C"/>
    <w:rsid w:val="0086341E"/>
    <w:rsid w:val="0088331C"/>
    <w:rsid w:val="008835F9"/>
    <w:rsid w:val="00885E12"/>
    <w:rsid w:val="00886789"/>
    <w:rsid w:val="00892D68"/>
    <w:rsid w:val="00893BF8"/>
    <w:rsid w:val="008A48EE"/>
    <w:rsid w:val="008A79DC"/>
    <w:rsid w:val="008B2AE9"/>
    <w:rsid w:val="008B40CC"/>
    <w:rsid w:val="008B50E7"/>
    <w:rsid w:val="008D0FC4"/>
    <w:rsid w:val="008E6BF6"/>
    <w:rsid w:val="008F032C"/>
    <w:rsid w:val="008F2631"/>
    <w:rsid w:val="008F3219"/>
    <w:rsid w:val="008F7038"/>
    <w:rsid w:val="00902B39"/>
    <w:rsid w:val="009217D6"/>
    <w:rsid w:val="0092407D"/>
    <w:rsid w:val="0093634E"/>
    <w:rsid w:val="00946409"/>
    <w:rsid w:val="009514E0"/>
    <w:rsid w:val="009555D7"/>
    <w:rsid w:val="00964764"/>
    <w:rsid w:val="00967A5D"/>
    <w:rsid w:val="0097312E"/>
    <w:rsid w:val="009739AF"/>
    <w:rsid w:val="0097548E"/>
    <w:rsid w:val="0098302F"/>
    <w:rsid w:val="00986C89"/>
    <w:rsid w:val="009918DC"/>
    <w:rsid w:val="00997F08"/>
    <w:rsid w:val="009A1E38"/>
    <w:rsid w:val="009B782D"/>
    <w:rsid w:val="009C7181"/>
    <w:rsid w:val="009C7631"/>
    <w:rsid w:val="009D3EB4"/>
    <w:rsid w:val="009E16CA"/>
    <w:rsid w:val="009E596D"/>
    <w:rsid w:val="009E6EA0"/>
    <w:rsid w:val="00A00666"/>
    <w:rsid w:val="00A02538"/>
    <w:rsid w:val="00A032A2"/>
    <w:rsid w:val="00A07764"/>
    <w:rsid w:val="00A138A8"/>
    <w:rsid w:val="00A15255"/>
    <w:rsid w:val="00A273B8"/>
    <w:rsid w:val="00A31281"/>
    <w:rsid w:val="00A32516"/>
    <w:rsid w:val="00A361BF"/>
    <w:rsid w:val="00A47462"/>
    <w:rsid w:val="00A51977"/>
    <w:rsid w:val="00A540F2"/>
    <w:rsid w:val="00A57416"/>
    <w:rsid w:val="00A63D71"/>
    <w:rsid w:val="00A679A9"/>
    <w:rsid w:val="00A75262"/>
    <w:rsid w:val="00A82DA9"/>
    <w:rsid w:val="00A902F6"/>
    <w:rsid w:val="00A927B1"/>
    <w:rsid w:val="00AA0B73"/>
    <w:rsid w:val="00AC0BB0"/>
    <w:rsid w:val="00AC2581"/>
    <w:rsid w:val="00AE1BED"/>
    <w:rsid w:val="00AE5576"/>
    <w:rsid w:val="00AF1C92"/>
    <w:rsid w:val="00AF2D5F"/>
    <w:rsid w:val="00AF46F6"/>
    <w:rsid w:val="00AF63F9"/>
    <w:rsid w:val="00AF75FE"/>
    <w:rsid w:val="00B05FFB"/>
    <w:rsid w:val="00B07098"/>
    <w:rsid w:val="00B13569"/>
    <w:rsid w:val="00B2001A"/>
    <w:rsid w:val="00B55CD5"/>
    <w:rsid w:val="00B57B94"/>
    <w:rsid w:val="00B60167"/>
    <w:rsid w:val="00B614D0"/>
    <w:rsid w:val="00B62E18"/>
    <w:rsid w:val="00B655E5"/>
    <w:rsid w:val="00B65723"/>
    <w:rsid w:val="00B777F0"/>
    <w:rsid w:val="00B8396A"/>
    <w:rsid w:val="00BB07A0"/>
    <w:rsid w:val="00BB1262"/>
    <w:rsid w:val="00BB3C7E"/>
    <w:rsid w:val="00BD3E8B"/>
    <w:rsid w:val="00BE5237"/>
    <w:rsid w:val="00BF5DD9"/>
    <w:rsid w:val="00BF7DB7"/>
    <w:rsid w:val="00C14FD8"/>
    <w:rsid w:val="00C16795"/>
    <w:rsid w:val="00C27107"/>
    <w:rsid w:val="00C31506"/>
    <w:rsid w:val="00C31907"/>
    <w:rsid w:val="00C3353C"/>
    <w:rsid w:val="00C36D3B"/>
    <w:rsid w:val="00C421E8"/>
    <w:rsid w:val="00C56175"/>
    <w:rsid w:val="00C619BB"/>
    <w:rsid w:val="00C66D82"/>
    <w:rsid w:val="00C72961"/>
    <w:rsid w:val="00C72B48"/>
    <w:rsid w:val="00C73C72"/>
    <w:rsid w:val="00C8316D"/>
    <w:rsid w:val="00C85818"/>
    <w:rsid w:val="00C91761"/>
    <w:rsid w:val="00CA779E"/>
    <w:rsid w:val="00CC041E"/>
    <w:rsid w:val="00CD1CAD"/>
    <w:rsid w:val="00CD590F"/>
    <w:rsid w:val="00CE0738"/>
    <w:rsid w:val="00CE169E"/>
    <w:rsid w:val="00CE1881"/>
    <w:rsid w:val="00CE46D7"/>
    <w:rsid w:val="00CF0563"/>
    <w:rsid w:val="00D3317F"/>
    <w:rsid w:val="00D46AE7"/>
    <w:rsid w:val="00D510EB"/>
    <w:rsid w:val="00D52000"/>
    <w:rsid w:val="00D60688"/>
    <w:rsid w:val="00D6760D"/>
    <w:rsid w:val="00D768C2"/>
    <w:rsid w:val="00D807AE"/>
    <w:rsid w:val="00D80ED9"/>
    <w:rsid w:val="00D822E5"/>
    <w:rsid w:val="00D8394D"/>
    <w:rsid w:val="00D85058"/>
    <w:rsid w:val="00D85B75"/>
    <w:rsid w:val="00D91D59"/>
    <w:rsid w:val="00D9398F"/>
    <w:rsid w:val="00DA2C92"/>
    <w:rsid w:val="00DB36D3"/>
    <w:rsid w:val="00DB76A8"/>
    <w:rsid w:val="00DB787C"/>
    <w:rsid w:val="00DC7A84"/>
    <w:rsid w:val="00DD1398"/>
    <w:rsid w:val="00DE5A62"/>
    <w:rsid w:val="00DF133F"/>
    <w:rsid w:val="00E12140"/>
    <w:rsid w:val="00E41D58"/>
    <w:rsid w:val="00E43A91"/>
    <w:rsid w:val="00E65687"/>
    <w:rsid w:val="00E65E34"/>
    <w:rsid w:val="00E708B8"/>
    <w:rsid w:val="00E70ACB"/>
    <w:rsid w:val="00E844EB"/>
    <w:rsid w:val="00E8555E"/>
    <w:rsid w:val="00E863AD"/>
    <w:rsid w:val="00E9068F"/>
    <w:rsid w:val="00E91153"/>
    <w:rsid w:val="00EA2085"/>
    <w:rsid w:val="00EB127D"/>
    <w:rsid w:val="00EB2C55"/>
    <w:rsid w:val="00EB410C"/>
    <w:rsid w:val="00EC059F"/>
    <w:rsid w:val="00EC2EF1"/>
    <w:rsid w:val="00ED6D3E"/>
    <w:rsid w:val="00EE1FFF"/>
    <w:rsid w:val="00EE696C"/>
    <w:rsid w:val="00EE7860"/>
    <w:rsid w:val="00EF1F5F"/>
    <w:rsid w:val="00EF6FC1"/>
    <w:rsid w:val="00F00466"/>
    <w:rsid w:val="00F01707"/>
    <w:rsid w:val="00F16AFD"/>
    <w:rsid w:val="00F21236"/>
    <w:rsid w:val="00F34032"/>
    <w:rsid w:val="00F35666"/>
    <w:rsid w:val="00F41F16"/>
    <w:rsid w:val="00F460A5"/>
    <w:rsid w:val="00F5011E"/>
    <w:rsid w:val="00F50745"/>
    <w:rsid w:val="00F5466B"/>
    <w:rsid w:val="00F5622C"/>
    <w:rsid w:val="00F65FB7"/>
    <w:rsid w:val="00F7301D"/>
    <w:rsid w:val="00F76180"/>
    <w:rsid w:val="00F80C72"/>
    <w:rsid w:val="00F87A64"/>
    <w:rsid w:val="00F92C67"/>
    <w:rsid w:val="00F939D0"/>
    <w:rsid w:val="00F95620"/>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1514F-7DD5-4EC9-8313-69D6E5708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3938</Words>
  <Characters>21660</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2018-05-30T19:02:00Z</cp:lastPrinted>
  <dcterms:created xsi:type="dcterms:W3CDTF">2018-06-25T19:24:00Z</dcterms:created>
  <dcterms:modified xsi:type="dcterms:W3CDTF">2018-06-25T19:24:00Z</dcterms:modified>
</cp:coreProperties>
</file>